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122444">
        <w:tc>
          <w:tcPr>
            <w:tcW w:w="9016" w:type="dxa"/>
            <w:shd w:val="clear" w:color="auto" w:fill="EEECE1" w:themeFill="background2"/>
          </w:tcPr>
          <w:p w14:paraId="08FBC7F4" w14:textId="072FAE4F" w:rsidR="005B753A" w:rsidRPr="00DD75D6" w:rsidRDefault="005B753A" w:rsidP="005B753A">
            <w:pPr>
              <w:rPr>
                <w:rFonts w:asciiTheme="minorHAnsi" w:hAnsiTheme="minorHAnsi" w:cstheme="minorHAnsi"/>
                <w:b/>
              </w:rPr>
            </w:pPr>
            <w:r w:rsidRPr="00DD75D6">
              <w:rPr>
                <w:rFonts w:asciiTheme="minorHAnsi" w:hAnsiTheme="minorHAnsi" w:cstheme="minorHAnsi"/>
                <w:b/>
              </w:rPr>
              <w:t xml:space="preserve">Subject: Personal Development; </w:t>
            </w:r>
            <w:r w:rsidR="00DD75D6" w:rsidRPr="00DD75D6">
              <w:rPr>
                <w:rFonts w:asciiTheme="minorHAnsi" w:hAnsiTheme="minorHAnsi" w:cstheme="minorHAnsi"/>
                <w:b/>
              </w:rPr>
              <w:t xml:space="preserve">             </w:t>
            </w:r>
            <w:r w:rsidRPr="00DD75D6">
              <w:rPr>
                <w:rFonts w:asciiTheme="minorHAnsi" w:hAnsiTheme="minorHAnsi" w:cstheme="minorHAnsi"/>
                <w:b/>
              </w:rPr>
              <w:t xml:space="preserve"> </w:t>
            </w:r>
            <w:r w:rsidR="00DD75D6" w:rsidRPr="00DD75D6">
              <w:rPr>
                <w:rFonts w:asciiTheme="minorHAnsi" w:hAnsiTheme="minorHAnsi" w:cstheme="minorHAnsi"/>
                <w:b/>
              </w:rPr>
              <w:t xml:space="preserve">     </w:t>
            </w:r>
            <w:r w:rsidRPr="00DD75D6">
              <w:rPr>
                <w:rFonts w:asciiTheme="minorHAnsi" w:hAnsiTheme="minorHAnsi" w:cstheme="minorHAnsi"/>
                <w:b/>
              </w:rPr>
              <w:t xml:space="preserve"> Relationships </w:t>
            </w:r>
            <w:r w:rsidR="00DD75D6" w:rsidRPr="00DD75D6">
              <w:rPr>
                <w:rFonts w:asciiTheme="minorHAnsi" w:hAnsiTheme="minorHAnsi" w:cstheme="minorHAnsi"/>
                <w:b/>
              </w:rPr>
              <w:t xml:space="preserve">                   </w:t>
            </w:r>
            <w:r w:rsidR="00122444">
              <w:rPr>
                <w:rFonts w:asciiTheme="minorHAnsi" w:hAnsiTheme="minorHAnsi" w:cstheme="minorHAnsi"/>
                <w:b/>
              </w:rPr>
              <w:t xml:space="preserve">  Year A : Phase 3</w:t>
            </w:r>
          </w:p>
          <w:p w14:paraId="470AB331" w14:textId="1A8EC620" w:rsidR="005B753A" w:rsidRPr="00DD75D6" w:rsidRDefault="005B753A" w:rsidP="005B753A">
            <w:pPr>
              <w:rPr>
                <w:rFonts w:asciiTheme="minorHAnsi" w:hAnsiTheme="minorHAnsi" w:cstheme="minorHAnsi"/>
                <w:i/>
                <w:sz w:val="20"/>
                <w:szCs w:val="20"/>
              </w:rPr>
            </w:pPr>
            <w:r w:rsidRPr="00DD75D6">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DD75D6">
              <w:rPr>
                <w:rFonts w:asciiTheme="minorHAnsi" w:hAnsiTheme="minorHAnsi" w:cstheme="minorHAnsi"/>
                <w:i/>
                <w:sz w:val="20"/>
                <w:szCs w:val="20"/>
              </w:rPr>
              <w:t>TP</w:t>
            </w:r>
            <w:r w:rsidRPr="00DD75D6">
              <w:rPr>
                <w:rFonts w:asciiTheme="minorHAnsi" w:hAnsiTheme="minorHAnsi" w:cstheme="minorHAnsi"/>
                <w:i/>
                <w:sz w:val="20"/>
                <w:szCs w:val="20"/>
              </w:rPr>
              <w:t>’s whilst revisiting in outline previously taught objectives.</w:t>
            </w:r>
            <w:r w:rsidR="00DD75D6">
              <w:rPr>
                <w:rFonts w:asciiTheme="minorHAnsi" w:hAnsiTheme="minorHAnsi" w:cstheme="minorHAnsi"/>
                <w:i/>
                <w:sz w:val="20"/>
                <w:szCs w:val="20"/>
              </w:rPr>
              <w:t xml:space="preserve"> </w:t>
            </w:r>
            <w:r w:rsidRPr="00DD75D6">
              <w:rPr>
                <w:rFonts w:asciiTheme="minorHAnsi" w:hAnsiTheme="minorHAnsi" w:cstheme="minorHAnsi"/>
                <w:i/>
                <w:sz w:val="20"/>
                <w:szCs w:val="20"/>
              </w:rPr>
              <w:t>For the purpose of this M</w:t>
            </w:r>
            <w:r w:rsidR="00DD75D6">
              <w:rPr>
                <w:rFonts w:asciiTheme="minorHAnsi" w:hAnsiTheme="minorHAnsi" w:cstheme="minorHAnsi"/>
                <w:i/>
                <w:sz w:val="20"/>
                <w:szCs w:val="20"/>
              </w:rPr>
              <w:t>T</w:t>
            </w:r>
            <w:r w:rsidRPr="00DD75D6">
              <w:rPr>
                <w:rFonts w:asciiTheme="minorHAnsi" w:hAnsiTheme="minorHAnsi" w:cstheme="minorHAnsi"/>
                <w:i/>
                <w:sz w:val="20"/>
                <w:szCs w:val="20"/>
              </w:rPr>
              <w:t>P we are emphasising the following objectives that pupils should be taught</w:t>
            </w:r>
            <w:r w:rsidR="00DD75D6">
              <w:rPr>
                <w:rFonts w:asciiTheme="minorHAnsi" w:hAnsiTheme="minorHAnsi" w:cstheme="minorHAnsi"/>
                <w:i/>
                <w:sz w:val="20"/>
                <w:szCs w:val="20"/>
              </w:rPr>
              <w:t>:</w:t>
            </w:r>
          </w:p>
          <w:p w14:paraId="2B547CFE" w14:textId="77777777" w:rsidR="005B753A" w:rsidRDefault="005B753A" w:rsidP="00DD75D6">
            <w:pPr>
              <w:rPr>
                <w:rFonts w:asciiTheme="minorHAnsi" w:hAnsiTheme="minorHAnsi" w:cstheme="minorHAnsi"/>
                <w:b/>
              </w:rPr>
            </w:pPr>
            <w:r>
              <w:rPr>
                <w:rFonts w:asciiTheme="minorHAnsi" w:hAnsiTheme="minorHAnsi" w:cstheme="minorHAnsi"/>
                <w:b/>
              </w:rPr>
              <w:t>RSHE Statutory Guidance</w:t>
            </w:r>
          </w:p>
          <w:p w14:paraId="72E022B5" w14:textId="77777777" w:rsidR="005B753A" w:rsidRDefault="005B753A" w:rsidP="00DD75D6">
            <w:pPr>
              <w:spacing w:line="252" w:lineRule="auto"/>
              <w:rPr>
                <w:rFonts w:asciiTheme="minorHAnsi" w:hAnsiTheme="minorHAnsi" w:cstheme="minorHAnsi"/>
              </w:rPr>
            </w:pPr>
            <w:r>
              <w:rPr>
                <w:rFonts w:asciiTheme="minorHAnsi" w:hAnsiTheme="minorHAnsi" w:cstheme="minorHAnsi"/>
              </w:rPr>
              <w:t>Caring Friendships 2a-e</w:t>
            </w:r>
          </w:p>
          <w:p w14:paraId="1BA07371" w14:textId="0A055CA6" w:rsidR="005B753A" w:rsidRDefault="005B753A" w:rsidP="00DD75D6">
            <w:pPr>
              <w:spacing w:line="252" w:lineRule="auto"/>
              <w:rPr>
                <w:rFonts w:asciiTheme="minorHAnsi" w:hAnsiTheme="minorHAnsi" w:cstheme="minorHAnsi"/>
              </w:rPr>
            </w:pPr>
            <w:r>
              <w:rPr>
                <w:rFonts w:asciiTheme="minorHAnsi" w:hAnsiTheme="minorHAnsi" w:cstheme="minorHAnsi"/>
              </w:rPr>
              <w:t xml:space="preserve">Respectful </w:t>
            </w:r>
            <w:r w:rsidR="00DD75D6">
              <w:rPr>
                <w:rFonts w:asciiTheme="minorHAnsi" w:hAnsiTheme="minorHAnsi" w:cstheme="minorHAnsi"/>
              </w:rPr>
              <w:t>R</w:t>
            </w:r>
            <w:r>
              <w:rPr>
                <w:rFonts w:asciiTheme="minorHAnsi" w:hAnsiTheme="minorHAnsi" w:cstheme="minorHAnsi"/>
              </w:rPr>
              <w:t>elationships 3a-f</w:t>
            </w:r>
          </w:p>
          <w:p w14:paraId="757968ED" w14:textId="041D5DD0" w:rsidR="005B753A" w:rsidRDefault="005B753A" w:rsidP="00DD75D6">
            <w:pPr>
              <w:spacing w:line="252" w:lineRule="auto"/>
              <w:rPr>
                <w:rFonts w:asciiTheme="minorHAnsi" w:hAnsiTheme="minorHAnsi" w:cstheme="minorHAnsi"/>
              </w:rPr>
            </w:pPr>
            <w:r>
              <w:rPr>
                <w:rFonts w:asciiTheme="minorHAnsi" w:hAnsiTheme="minorHAnsi" w:cstheme="minorHAnsi"/>
              </w:rPr>
              <w:t xml:space="preserve">Online </w:t>
            </w:r>
            <w:r w:rsidR="00DD75D6">
              <w:rPr>
                <w:rFonts w:asciiTheme="minorHAnsi" w:hAnsiTheme="minorHAnsi" w:cstheme="minorHAnsi"/>
              </w:rPr>
              <w:t>S</w:t>
            </w:r>
            <w:r>
              <w:rPr>
                <w:rFonts w:asciiTheme="minorHAnsi" w:hAnsiTheme="minorHAnsi" w:cstheme="minorHAnsi"/>
              </w:rPr>
              <w:t>afety 4a-e</w:t>
            </w:r>
          </w:p>
          <w:p w14:paraId="4DBB32C0" w14:textId="06A0CE73" w:rsidR="005B753A" w:rsidRDefault="005B753A" w:rsidP="00DD75D6">
            <w:pPr>
              <w:spacing w:line="252" w:lineRule="auto"/>
              <w:rPr>
                <w:rFonts w:asciiTheme="minorHAnsi" w:hAnsiTheme="minorHAnsi" w:cstheme="minorHAnsi"/>
              </w:rPr>
            </w:pPr>
            <w:r>
              <w:rPr>
                <w:rFonts w:asciiTheme="minorHAnsi" w:hAnsiTheme="minorHAnsi" w:cstheme="minorHAnsi"/>
              </w:rPr>
              <w:t>Being Safe 5a-h</w:t>
            </w:r>
          </w:p>
          <w:p w14:paraId="50E3C70C" w14:textId="401816DB" w:rsidR="005B753A" w:rsidRDefault="005B753A" w:rsidP="00DD75D6">
            <w:pPr>
              <w:spacing w:line="252" w:lineRule="auto"/>
              <w:rPr>
                <w:rFonts w:asciiTheme="minorHAnsi" w:hAnsiTheme="minorHAnsi" w:cstheme="minorHAnsi"/>
              </w:rPr>
            </w:pPr>
            <w:r>
              <w:rPr>
                <w:rFonts w:asciiTheme="minorHAnsi" w:hAnsiTheme="minorHAnsi" w:cstheme="minorHAnsi"/>
              </w:rPr>
              <w:t>Mental Health 6a-e</w:t>
            </w:r>
          </w:p>
          <w:p w14:paraId="2196C3E6" w14:textId="1975B72F" w:rsidR="005B753A" w:rsidRDefault="005B753A" w:rsidP="00DD75D6">
            <w:pPr>
              <w:spacing w:line="252" w:lineRule="auto"/>
              <w:rPr>
                <w:rFonts w:asciiTheme="minorHAnsi" w:hAnsiTheme="minorHAnsi" w:cstheme="minorHAnsi"/>
              </w:rPr>
            </w:pPr>
            <w:r>
              <w:rPr>
                <w:rFonts w:asciiTheme="minorHAnsi" w:hAnsiTheme="minorHAnsi" w:cstheme="minorHAnsi"/>
              </w:rPr>
              <w:t>Internet Safety 7a-eg,</w:t>
            </w:r>
          </w:p>
          <w:p w14:paraId="2FE6015B" w14:textId="77777777" w:rsidR="005B753A" w:rsidRDefault="005B753A" w:rsidP="00DD75D6">
            <w:pPr>
              <w:spacing w:line="252" w:lineRule="auto"/>
              <w:rPr>
                <w:rFonts w:asciiTheme="minorHAnsi" w:hAnsiTheme="minorHAnsi" w:cstheme="minorHAnsi"/>
              </w:rPr>
            </w:pPr>
            <w:r>
              <w:rPr>
                <w:rFonts w:asciiTheme="minorHAnsi" w:hAnsiTheme="minorHAnsi" w:cstheme="minorHAnsi"/>
              </w:rPr>
              <w:t>Physical Health 8a-d</w:t>
            </w:r>
          </w:p>
          <w:p w14:paraId="25CEDFBE" w14:textId="77777777" w:rsidR="005B753A" w:rsidRDefault="005B753A" w:rsidP="00DD75D6">
            <w:pPr>
              <w:spacing w:line="252" w:lineRule="auto"/>
              <w:rPr>
                <w:rFonts w:asciiTheme="minorHAnsi" w:hAnsiTheme="minorHAnsi" w:cstheme="minorHAnsi"/>
              </w:rPr>
            </w:pPr>
            <w:r>
              <w:rPr>
                <w:rFonts w:asciiTheme="minorHAnsi" w:hAnsiTheme="minorHAnsi" w:cstheme="minorHAnsi"/>
              </w:rPr>
              <w:t>Healthy Eating 9a-c</w:t>
            </w:r>
          </w:p>
          <w:p w14:paraId="0C6A5425" w14:textId="41D45E17" w:rsidR="005B753A" w:rsidRDefault="005B753A" w:rsidP="00DD75D6">
            <w:pPr>
              <w:spacing w:line="252" w:lineRule="auto"/>
              <w:rPr>
                <w:rFonts w:asciiTheme="minorHAnsi" w:hAnsiTheme="minorHAnsi" w:cstheme="minorHAnsi"/>
                <w:b/>
              </w:rPr>
            </w:pPr>
            <w:r>
              <w:rPr>
                <w:rFonts w:asciiTheme="minorHAnsi" w:hAnsiTheme="minorHAnsi" w:cstheme="minorHAnsi"/>
                <w:b/>
              </w:rPr>
              <w:t>Non Statutory Guidance Citizenship KS2</w:t>
            </w:r>
          </w:p>
          <w:p w14:paraId="662AB3EE" w14:textId="490E2AC7" w:rsidR="005B753A" w:rsidRDefault="005B753A" w:rsidP="00DD75D6">
            <w:pPr>
              <w:spacing w:line="252" w:lineRule="auto"/>
              <w:rPr>
                <w:rFonts w:asciiTheme="minorHAnsi" w:hAnsiTheme="minorHAnsi" w:cstheme="minorHAnsi"/>
              </w:rPr>
            </w:pPr>
            <w:r>
              <w:rPr>
                <w:rFonts w:asciiTheme="minorHAnsi" w:hAnsiTheme="minorHAnsi" w:cstheme="minorHAnsi"/>
              </w:rPr>
              <w:t>Developing confidence and responsibility and making the most of their abilities 1a-c,e</w:t>
            </w:r>
          </w:p>
          <w:p w14:paraId="0F459CE9" w14:textId="576AEA4C" w:rsidR="005B753A" w:rsidRDefault="005B753A" w:rsidP="00DD75D6">
            <w:pPr>
              <w:spacing w:line="252" w:lineRule="auto"/>
              <w:rPr>
                <w:rFonts w:asciiTheme="minorHAnsi" w:hAnsiTheme="minorHAnsi" w:cstheme="minorHAnsi"/>
              </w:rPr>
            </w:pPr>
            <w:r>
              <w:rPr>
                <w:rFonts w:asciiTheme="minorHAnsi" w:hAnsiTheme="minorHAnsi" w:cstheme="minorHAnsi"/>
              </w:rPr>
              <w:t>Preparing to play an active role as citizens 2a-b,d-f,h-i</w:t>
            </w:r>
          </w:p>
          <w:p w14:paraId="7CA15C40" w14:textId="75A4ABC8" w:rsidR="005B753A" w:rsidRDefault="005B753A" w:rsidP="00DD75D6">
            <w:pPr>
              <w:spacing w:line="252" w:lineRule="auto"/>
              <w:rPr>
                <w:rFonts w:asciiTheme="minorHAnsi" w:hAnsiTheme="minorHAnsi" w:cstheme="minorHAnsi"/>
              </w:rPr>
            </w:pPr>
            <w:r>
              <w:rPr>
                <w:rFonts w:asciiTheme="minorHAnsi" w:hAnsiTheme="minorHAnsi" w:cstheme="minorHAnsi"/>
              </w:rPr>
              <w:t>Developing a healthy, safer lifestyle 3a,e-f</w:t>
            </w:r>
          </w:p>
          <w:p w14:paraId="555CF9A3" w14:textId="07EA3906" w:rsidR="005B753A" w:rsidRDefault="005B753A" w:rsidP="00DD75D6">
            <w:pPr>
              <w:rPr>
                <w:rFonts w:asciiTheme="minorHAnsi" w:hAnsiTheme="minorHAnsi" w:cstheme="minorHAnsi"/>
              </w:rPr>
            </w:pPr>
            <w:r>
              <w:rPr>
                <w:rFonts w:asciiTheme="minorHAnsi" w:hAnsiTheme="minorHAnsi" w:cstheme="minorHAnsi"/>
              </w:rPr>
              <w:t>Developing good relationships and respecting the difference between people 4ab,f-g</w:t>
            </w:r>
          </w:p>
          <w:p w14:paraId="6C174871" w14:textId="41702A9E" w:rsidR="0091617F" w:rsidRPr="00EC08F6" w:rsidRDefault="005B753A" w:rsidP="00DD75D6">
            <w:pPr>
              <w:rPr>
                <w:rFonts w:asciiTheme="minorHAnsi" w:hAnsiTheme="minorHAnsi" w:cstheme="minorHAnsi"/>
              </w:rPr>
            </w:pPr>
            <w:r>
              <w:rPr>
                <w:rFonts w:asciiTheme="minorHAnsi" w:hAnsiTheme="minorHAnsi" w:cstheme="minorHAnsi"/>
              </w:rPr>
              <w:t>Breadth of Opportunities 5a-i</w:t>
            </w:r>
          </w:p>
        </w:tc>
      </w:tr>
      <w:tr w:rsidR="001D1013" w14:paraId="0C2A4178" w14:textId="77777777" w:rsidTr="00122444">
        <w:tc>
          <w:tcPr>
            <w:tcW w:w="9016" w:type="dxa"/>
            <w:shd w:val="clear" w:color="auto" w:fill="DBE5F1" w:themeFill="accent1" w:themeFillTint="33"/>
          </w:tcPr>
          <w:p w14:paraId="11821016" w14:textId="79920C07"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5619E247" w14:textId="177CBF7F" w:rsidR="00BE4F8F" w:rsidRDefault="002C56CB" w:rsidP="00BE4F8F">
            <w:pPr>
              <w:rPr>
                <w:rFonts w:asciiTheme="minorHAnsi" w:hAnsiTheme="minorHAnsi" w:cstheme="minorHAnsi"/>
              </w:rPr>
            </w:pPr>
            <w:r>
              <w:rPr>
                <w:rFonts w:asciiTheme="minorHAnsi" w:hAnsiTheme="minorHAnsi" w:cstheme="minorHAnsi"/>
              </w:rPr>
              <w:t>K</w:t>
            </w:r>
            <w:r w:rsidR="00BE4F8F">
              <w:rPr>
                <w:rFonts w:asciiTheme="minorHAnsi" w:hAnsiTheme="minorHAnsi" w:cstheme="minorHAnsi"/>
              </w:rPr>
              <w:t xml:space="preserve">now how to cope when others fall out with you </w:t>
            </w:r>
          </w:p>
          <w:p w14:paraId="3A0AB1C8" w14:textId="36F3540F" w:rsidR="00BE4F8F" w:rsidRDefault="00BE4F8F" w:rsidP="00BE4F8F">
            <w:pPr>
              <w:rPr>
                <w:rFonts w:asciiTheme="minorHAnsi" w:hAnsiTheme="minorHAnsi" w:cstheme="minorHAnsi"/>
              </w:rPr>
            </w:pPr>
            <w:r>
              <w:rPr>
                <w:rFonts w:asciiTheme="minorHAnsi" w:hAnsiTheme="minorHAnsi" w:cstheme="minorHAnsi"/>
              </w:rPr>
              <w:t xml:space="preserve">Know what a boyfriend and girlfriend is </w:t>
            </w:r>
          </w:p>
          <w:p w14:paraId="47532663" w14:textId="44D2F965" w:rsidR="00BE4F8F" w:rsidRDefault="00BE4F8F" w:rsidP="00BE4F8F">
            <w:pPr>
              <w:rPr>
                <w:rFonts w:asciiTheme="minorHAnsi" w:hAnsiTheme="minorHAnsi" w:cstheme="minorHAnsi"/>
              </w:rPr>
            </w:pPr>
            <w:r>
              <w:rPr>
                <w:rFonts w:asciiTheme="minorHAnsi" w:hAnsiTheme="minorHAnsi" w:cstheme="minorHAnsi"/>
              </w:rPr>
              <w:t xml:space="preserve">Know how to show appreciation of others and of animals </w:t>
            </w:r>
          </w:p>
          <w:p w14:paraId="5BF490E9" w14:textId="5F628D42" w:rsidR="00BE4F8F" w:rsidRDefault="00BE4F8F" w:rsidP="00BE4F8F">
            <w:pPr>
              <w:rPr>
                <w:rFonts w:asciiTheme="minorHAnsi" w:hAnsiTheme="minorHAnsi" w:cstheme="minorHAnsi"/>
              </w:rPr>
            </w:pPr>
            <w:r>
              <w:rPr>
                <w:rFonts w:asciiTheme="minorHAnsi" w:hAnsiTheme="minorHAnsi" w:cstheme="minorHAnsi"/>
              </w:rPr>
              <w:t>Know how to articulate how t</w:t>
            </w:r>
            <w:r w:rsidR="00DD75D6">
              <w:rPr>
                <w:rFonts w:asciiTheme="minorHAnsi" w:hAnsiTheme="minorHAnsi" w:cstheme="minorHAnsi"/>
              </w:rPr>
              <w:t>hey feel when they miss someone</w:t>
            </w:r>
          </w:p>
          <w:p w14:paraId="50681887" w14:textId="62D1FDEF" w:rsidR="00BE4F8F" w:rsidRDefault="00BE4F8F" w:rsidP="00BE4F8F">
            <w:pPr>
              <w:rPr>
                <w:rFonts w:asciiTheme="minorHAnsi" w:hAnsiTheme="minorHAnsi" w:cstheme="minorHAnsi"/>
              </w:rPr>
            </w:pPr>
            <w:r>
              <w:rPr>
                <w:rFonts w:asciiTheme="minorHAnsi" w:hAnsiTheme="minorHAnsi" w:cstheme="minorHAnsi"/>
              </w:rPr>
              <w:t xml:space="preserve">Know what  negotiation and compromise mean </w:t>
            </w:r>
          </w:p>
          <w:p w14:paraId="4481E3BC" w14:textId="16F7EF96" w:rsidR="00BE4F8F" w:rsidRDefault="00BE4F8F" w:rsidP="00BE4F8F">
            <w:pPr>
              <w:rPr>
                <w:rFonts w:asciiTheme="minorHAnsi" w:hAnsiTheme="minorHAnsi" w:cstheme="minorHAnsi"/>
              </w:rPr>
            </w:pPr>
            <w:r>
              <w:rPr>
                <w:rFonts w:asciiTheme="minorHAnsi" w:hAnsiTheme="minorHAnsi" w:cstheme="minorHAnsi"/>
              </w:rPr>
              <w:t>Know how their choices effect other people, friends, fami</w:t>
            </w:r>
            <w:r w:rsidR="00DD75D6">
              <w:rPr>
                <w:rFonts w:asciiTheme="minorHAnsi" w:hAnsiTheme="minorHAnsi" w:cstheme="minorHAnsi"/>
              </w:rPr>
              <w:t>ly and people they do not know</w:t>
            </w:r>
          </w:p>
          <w:p w14:paraId="460A8454" w14:textId="77777777" w:rsidR="00BE4F8F" w:rsidRDefault="00BE4F8F" w:rsidP="00BE4F8F">
            <w:pPr>
              <w:rPr>
                <w:rFonts w:asciiTheme="minorHAnsi" w:hAnsiTheme="minorHAnsi" w:cstheme="minorHAnsi"/>
              </w:rPr>
            </w:pPr>
            <w:r>
              <w:rPr>
                <w:rFonts w:asciiTheme="minorHAnsi" w:hAnsiTheme="minorHAnsi" w:cstheme="minorHAnsi"/>
              </w:rPr>
              <w:t xml:space="preserve">Know that changes can’t happen to their bodies without their permission </w:t>
            </w:r>
          </w:p>
          <w:p w14:paraId="1C836CF9" w14:textId="77777777" w:rsidR="00BE4F8F" w:rsidRDefault="00BE4F8F" w:rsidP="00BE4F8F">
            <w:pPr>
              <w:rPr>
                <w:rFonts w:asciiTheme="minorHAnsi" w:hAnsiTheme="minorHAnsi" w:cstheme="minorHAnsi"/>
              </w:rPr>
            </w:pPr>
            <w:r>
              <w:rPr>
                <w:rFonts w:asciiTheme="minorHAnsi" w:hAnsiTheme="minorHAnsi" w:cstheme="minorHAnsi"/>
              </w:rPr>
              <w:t xml:space="preserve">Know that you have same rules online as you do for face to face friendships </w:t>
            </w:r>
          </w:p>
          <w:p w14:paraId="6893E0F7" w14:textId="016E50B3" w:rsidR="00D97DDF" w:rsidRPr="00EC08F6" w:rsidRDefault="00BE4F8F" w:rsidP="00BE4F8F">
            <w:pPr>
              <w:rPr>
                <w:rFonts w:asciiTheme="minorHAnsi" w:hAnsiTheme="minorHAnsi" w:cstheme="minorHAnsi"/>
              </w:rPr>
            </w:pPr>
            <w:r>
              <w:rPr>
                <w:rFonts w:asciiTheme="minorHAnsi" w:hAnsiTheme="minorHAnsi" w:cstheme="minorHAnsi"/>
              </w:rPr>
              <w:t>Know that some online information can be fake or misleading and can impact on your mental health</w:t>
            </w:r>
          </w:p>
        </w:tc>
      </w:tr>
      <w:tr w:rsidR="001D1013" w14:paraId="65F881D0" w14:textId="77777777" w:rsidTr="00122444">
        <w:tc>
          <w:tcPr>
            <w:tcW w:w="9016" w:type="dxa"/>
            <w:shd w:val="clear" w:color="auto" w:fill="D6E3BC" w:themeFill="accent3" w:themeFillTint="66"/>
          </w:tcPr>
          <w:p w14:paraId="5004BDED" w14:textId="55609452"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7F0FFC3A" w14:textId="77777777" w:rsidR="006E2548" w:rsidRPr="00BE4F8F" w:rsidRDefault="006E2548" w:rsidP="001D1013">
            <w:pPr>
              <w:rPr>
                <w:rFonts w:asciiTheme="minorHAnsi" w:hAnsiTheme="minorHAnsi" w:cstheme="minorHAnsi"/>
                <w:bCs/>
              </w:rPr>
            </w:pPr>
            <w:r w:rsidRPr="00BE4F8F">
              <w:rPr>
                <w:rFonts w:asciiTheme="minorHAnsi" w:hAnsiTheme="minorHAnsi" w:cstheme="minorHAnsi"/>
                <w:bCs/>
              </w:rPr>
              <w:t>Know how to identify mental health worries and sources of support</w:t>
            </w:r>
          </w:p>
          <w:p w14:paraId="6F527648" w14:textId="309BC785" w:rsidR="006E2548" w:rsidRPr="00BE4F8F" w:rsidRDefault="006E2548" w:rsidP="001D1013">
            <w:pPr>
              <w:rPr>
                <w:rFonts w:asciiTheme="minorHAnsi" w:hAnsiTheme="minorHAnsi" w:cstheme="minorHAnsi"/>
                <w:bCs/>
              </w:rPr>
            </w:pPr>
            <w:r w:rsidRPr="00BE4F8F">
              <w:rPr>
                <w:rFonts w:asciiTheme="minorHAnsi" w:hAnsiTheme="minorHAnsi" w:cstheme="minorHAnsi"/>
                <w:bCs/>
              </w:rPr>
              <w:t>Know when people are trying to gain power and control</w:t>
            </w:r>
            <w:r w:rsidR="00E3311D">
              <w:rPr>
                <w:rFonts w:asciiTheme="minorHAnsi" w:hAnsiTheme="minorHAnsi" w:cstheme="minorHAnsi"/>
                <w:bCs/>
              </w:rPr>
              <w:t xml:space="preserve"> and that can affect my mental health</w:t>
            </w:r>
          </w:p>
          <w:p w14:paraId="2297AEBB" w14:textId="3BFFC49B" w:rsidR="006E2548" w:rsidRPr="00BE4F8F" w:rsidRDefault="006E2548" w:rsidP="001D1013">
            <w:pPr>
              <w:rPr>
                <w:rFonts w:asciiTheme="minorHAnsi" w:hAnsiTheme="minorHAnsi" w:cstheme="minorHAnsi"/>
                <w:bCs/>
              </w:rPr>
            </w:pPr>
            <w:r w:rsidRPr="00BE4F8F">
              <w:rPr>
                <w:rFonts w:asciiTheme="minorHAnsi" w:hAnsiTheme="minorHAnsi" w:cstheme="minorHAnsi"/>
                <w:bCs/>
              </w:rPr>
              <w:t>Know how to express feelings of los</w:t>
            </w:r>
            <w:r w:rsidR="00DD75D6">
              <w:rPr>
                <w:rFonts w:asciiTheme="minorHAnsi" w:hAnsiTheme="minorHAnsi" w:cstheme="minorHAnsi"/>
                <w:bCs/>
              </w:rPr>
              <w:t>s</w:t>
            </w:r>
            <w:r w:rsidRPr="00BE4F8F">
              <w:rPr>
                <w:rFonts w:asciiTheme="minorHAnsi" w:hAnsiTheme="minorHAnsi" w:cstheme="minorHAnsi"/>
                <w:bCs/>
              </w:rPr>
              <w:t xml:space="preserve"> and uses strategies to manage these feelings</w:t>
            </w:r>
          </w:p>
          <w:p w14:paraId="5CB1920B" w14:textId="5E264154" w:rsidR="006E2548" w:rsidRPr="00BE4F8F" w:rsidRDefault="006E2548" w:rsidP="001D1013">
            <w:pPr>
              <w:rPr>
                <w:rFonts w:asciiTheme="minorHAnsi" w:hAnsiTheme="minorHAnsi" w:cstheme="minorHAnsi"/>
                <w:bCs/>
              </w:rPr>
            </w:pPr>
            <w:r w:rsidRPr="00BE4F8F">
              <w:rPr>
                <w:rFonts w:asciiTheme="minorHAnsi" w:hAnsiTheme="minorHAnsi" w:cstheme="minorHAnsi"/>
                <w:bCs/>
              </w:rPr>
              <w:t>Know about my rights</w:t>
            </w:r>
            <w:r w:rsidR="00E3311D">
              <w:rPr>
                <w:rFonts w:asciiTheme="minorHAnsi" w:hAnsiTheme="minorHAnsi" w:cstheme="minorHAnsi"/>
                <w:bCs/>
              </w:rPr>
              <w:t>,</w:t>
            </w:r>
            <w:r w:rsidRPr="00BE4F8F">
              <w:rPr>
                <w:rFonts w:asciiTheme="minorHAnsi" w:hAnsiTheme="minorHAnsi" w:cstheme="minorHAnsi"/>
                <w:bCs/>
              </w:rPr>
              <w:t xml:space="preserve"> responsibilities </w:t>
            </w:r>
            <w:r w:rsidR="00E3311D">
              <w:rPr>
                <w:rFonts w:asciiTheme="minorHAnsi" w:hAnsiTheme="minorHAnsi" w:cstheme="minorHAnsi"/>
                <w:bCs/>
              </w:rPr>
              <w:t xml:space="preserve">and staying safe online </w:t>
            </w:r>
            <w:r w:rsidRPr="00BE4F8F">
              <w:rPr>
                <w:rFonts w:asciiTheme="minorHAnsi" w:hAnsiTheme="minorHAnsi" w:cstheme="minorHAnsi"/>
                <w:bCs/>
              </w:rPr>
              <w:t>on line</w:t>
            </w:r>
          </w:p>
          <w:p w14:paraId="0C93E10C" w14:textId="7CA5173E" w:rsidR="00671341" w:rsidRDefault="006E2548" w:rsidP="006E2548">
            <w:pPr>
              <w:rPr>
                <w:rFonts w:asciiTheme="minorHAnsi" w:hAnsiTheme="minorHAnsi" w:cstheme="minorHAnsi"/>
                <w:bCs/>
              </w:rPr>
            </w:pPr>
            <w:r w:rsidRPr="00BE4F8F">
              <w:rPr>
                <w:rFonts w:asciiTheme="minorHAnsi" w:hAnsiTheme="minorHAnsi" w:cstheme="minorHAnsi"/>
                <w:bCs/>
              </w:rPr>
              <w:t>Know how to resist peer pressure I may face when using technology</w:t>
            </w:r>
          </w:p>
          <w:p w14:paraId="6DA37E6D" w14:textId="77777777" w:rsidR="00E034A3" w:rsidRDefault="00E3311D" w:rsidP="00E034A3">
            <w:pPr>
              <w:rPr>
                <w:rFonts w:asciiTheme="minorHAnsi" w:hAnsiTheme="minorHAnsi" w:cstheme="minorHAnsi"/>
                <w:bCs/>
              </w:rPr>
            </w:pPr>
            <w:r>
              <w:rPr>
                <w:rFonts w:asciiTheme="minorHAnsi" w:hAnsiTheme="minorHAnsi" w:cstheme="minorHAnsi"/>
                <w:bCs/>
              </w:rPr>
              <w:t xml:space="preserve">Know my body is my own and my permission is needed to change it </w:t>
            </w:r>
          </w:p>
          <w:p w14:paraId="33F1F4DF" w14:textId="44B1A213" w:rsidR="00E034A3" w:rsidRDefault="00E034A3" w:rsidP="00E034A3">
            <w:pPr>
              <w:rPr>
                <w:rFonts w:asciiTheme="minorHAnsi" w:hAnsiTheme="minorHAnsi" w:cstheme="minorHAnsi"/>
              </w:rPr>
            </w:pPr>
            <w:bookmarkStart w:id="0" w:name="_GoBack"/>
            <w:bookmarkEnd w:id="0"/>
            <w:r>
              <w:rPr>
                <w:rFonts w:asciiTheme="minorHAnsi" w:hAnsiTheme="minorHAnsi" w:cstheme="minorHAnsi"/>
              </w:rPr>
              <w:t>Know the risks of being a gang member</w:t>
            </w:r>
          </w:p>
          <w:p w14:paraId="644BD8E4" w14:textId="77777777" w:rsidR="00E034A3" w:rsidRDefault="00E034A3" w:rsidP="00E034A3">
            <w:pPr>
              <w:rPr>
                <w:rFonts w:asciiTheme="minorHAnsi" w:hAnsiTheme="minorHAnsi" w:cstheme="minorHAnsi"/>
              </w:rPr>
            </w:pPr>
            <w:r>
              <w:rPr>
                <w:rFonts w:asciiTheme="minorHAnsi" w:hAnsiTheme="minorHAnsi" w:cstheme="minorHAnsi"/>
              </w:rPr>
              <w:t>Know what county lines is and what to do if they feel unsafe</w:t>
            </w:r>
          </w:p>
          <w:p w14:paraId="6C21C110" w14:textId="4CCC806A" w:rsidR="00E3311D" w:rsidRPr="00EC08F6" w:rsidRDefault="00E034A3" w:rsidP="00E034A3">
            <w:pPr>
              <w:rPr>
                <w:rFonts w:asciiTheme="minorHAnsi" w:hAnsiTheme="minorHAnsi" w:cstheme="minorHAnsi"/>
              </w:rPr>
            </w:pPr>
            <w:r>
              <w:rPr>
                <w:rFonts w:asciiTheme="minorHAnsi" w:hAnsiTheme="minorHAnsi" w:cstheme="minorHAnsi"/>
              </w:rPr>
              <w:t>Know that domestic violence is never OK</w:t>
            </w:r>
          </w:p>
        </w:tc>
      </w:tr>
      <w:tr w:rsidR="001D1013" w14:paraId="44D40FDF" w14:textId="77777777" w:rsidTr="00122444">
        <w:tc>
          <w:tcPr>
            <w:tcW w:w="9016" w:type="dxa"/>
            <w:shd w:val="clear" w:color="auto" w:fill="FDE9D9" w:themeFill="accent6" w:themeFillTint="33"/>
          </w:tcPr>
          <w:p w14:paraId="2C0B33EF" w14:textId="2477FA68" w:rsidR="009B5E91" w:rsidRPr="00EC08F6" w:rsidRDefault="009321E9" w:rsidP="00DD75D6">
            <w:pPr>
              <w:rPr>
                <w:rFonts w:asciiTheme="minorHAnsi" w:hAnsiTheme="minorHAnsi" w:cstheme="minorHAnsi"/>
              </w:rPr>
            </w:pPr>
            <w:r w:rsidRPr="00EC08F6">
              <w:rPr>
                <w:rFonts w:asciiTheme="minorHAnsi" w:hAnsiTheme="minorHAnsi" w:cstheme="minorHAnsi"/>
              </w:rPr>
              <w:t xml:space="preserve">Key Vocabulary to teach each session; </w:t>
            </w:r>
            <w:r w:rsidR="00DD75D6">
              <w:rPr>
                <w:rFonts w:asciiTheme="minorHAnsi" w:hAnsiTheme="minorHAnsi" w:cstheme="minorHAnsi"/>
              </w:rPr>
              <w:t>p</w:t>
            </w:r>
            <w:r w:rsidR="006E2548">
              <w:rPr>
                <w:rFonts w:asciiTheme="minorHAnsi" w:hAnsiTheme="minorHAnsi" w:cstheme="minorHAnsi"/>
              </w:rPr>
              <w:t>eer pressure, self-worth, loss</w:t>
            </w:r>
            <w:r w:rsidR="00DD75D6">
              <w:rPr>
                <w:rFonts w:asciiTheme="minorHAnsi" w:hAnsiTheme="minorHAnsi" w:cstheme="minorHAnsi"/>
              </w:rPr>
              <w:t>, r</w:t>
            </w:r>
            <w:r w:rsidR="006E2548">
              <w:rPr>
                <w:rFonts w:asciiTheme="minorHAnsi" w:hAnsiTheme="minorHAnsi" w:cstheme="minorHAnsi"/>
              </w:rPr>
              <w:t>esponsibility</w:t>
            </w:r>
            <w:r w:rsidR="00DD75D6">
              <w:rPr>
                <w:rFonts w:asciiTheme="minorHAnsi" w:hAnsiTheme="minorHAnsi" w:cstheme="minorHAnsi"/>
              </w:rPr>
              <w:t>, t</w:t>
            </w:r>
            <w:r w:rsidR="006E2548">
              <w:rPr>
                <w:rFonts w:asciiTheme="minorHAnsi" w:hAnsiTheme="minorHAnsi" w:cstheme="minorHAnsi"/>
              </w:rPr>
              <w:t>echnology, power, control, mental health sources, negotiation</w:t>
            </w:r>
            <w:r w:rsidR="00BE4F8F">
              <w:rPr>
                <w:rFonts w:asciiTheme="minorHAnsi" w:hAnsiTheme="minorHAnsi" w:cstheme="minorHAnsi"/>
              </w:rPr>
              <w:t>, FGM, cultural traditions, suicide</w:t>
            </w:r>
          </w:p>
        </w:tc>
      </w:tr>
      <w:tr w:rsidR="001D1013" w14:paraId="7E70D511" w14:textId="77777777" w:rsidTr="00122444">
        <w:tc>
          <w:tcPr>
            <w:tcW w:w="9016" w:type="dxa"/>
          </w:tcPr>
          <w:p w14:paraId="4CCFC9C5" w14:textId="74666231" w:rsidR="00122444" w:rsidRDefault="00E90538" w:rsidP="00D97DDF">
            <w:pPr>
              <w:rPr>
                <w:rFonts w:asciiTheme="minorHAnsi" w:hAnsiTheme="minorHAnsi" w:cstheme="minorHAnsi"/>
              </w:rPr>
            </w:pPr>
            <w:r w:rsidRPr="00DD75D6">
              <w:rPr>
                <w:rFonts w:asciiTheme="minorHAnsi" w:hAnsiTheme="minorHAnsi" w:cstheme="minorHAnsi"/>
                <w:b/>
              </w:rPr>
              <w:t>Session</w:t>
            </w:r>
            <w:r w:rsidR="001D1013" w:rsidRPr="00DD75D6">
              <w:rPr>
                <w:rFonts w:asciiTheme="minorHAnsi" w:hAnsiTheme="minorHAnsi" w:cstheme="minorHAnsi"/>
                <w:b/>
              </w:rPr>
              <w:t xml:space="preserve"> 1:</w:t>
            </w:r>
            <w:r w:rsidR="00B33E43" w:rsidRPr="00DD75D6">
              <w:rPr>
                <w:rFonts w:asciiTheme="minorHAnsi" w:hAnsiTheme="minorHAnsi" w:cstheme="minorHAnsi"/>
              </w:rPr>
              <w:t xml:space="preserve"> </w:t>
            </w:r>
            <w:r w:rsidR="00122444" w:rsidRPr="00122444">
              <w:rPr>
                <w:rFonts w:asciiTheme="minorHAnsi" w:hAnsiTheme="minorHAnsi" w:cstheme="minorHAnsi"/>
                <w:b/>
              </w:rPr>
              <w:t>Recognising Me</w:t>
            </w:r>
          </w:p>
          <w:p w14:paraId="4461608C" w14:textId="01A65731" w:rsidR="00671341" w:rsidRPr="00DD75D6" w:rsidRDefault="006E2548" w:rsidP="00D97DDF">
            <w:pPr>
              <w:rPr>
                <w:rFonts w:asciiTheme="minorHAnsi" w:hAnsiTheme="minorHAnsi" w:cstheme="minorHAnsi"/>
              </w:rPr>
            </w:pPr>
            <w:r w:rsidRPr="00DD75D6">
              <w:rPr>
                <w:rFonts w:asciiTheme="minorHAnsi" w:hAnsiTheme="minorHAnsi" w:cstheme="minorHAnsi"/>
              </w:rPr>
              <w:t xml:space="preserve">I </w:t>
            </w:r>
            <w:r w:rsidR="00122444">
              <w:rPr>
                <w:rFonts w:asciiTheme="minorHAnsi" w:hAnsiTheme="minorHAnsi" w:cstheme="minorHAnsi"/>
              </w:rPr>
              <w:t xml:space="preserve">have an accurate picture of who I am as a person in terms of my characteristics and personal qualities. I know how to keep building my own self esteem. </w:t>
            </w:r>
          </w:p>
          <w:p w14:paraId="0CCBB87A" w14:textId="1077AC6C" w:rsidR="00B95F9C" w:rsidRPr="00DD75D6" w:rsidRDefault="00D97DDF" w:rsidP="00122444">
            <w:pPr>
              <w:rPr>
                <w:rFonts w:asciiTheme="minorHAnsi" w:hAnsiTheme="minorHAnsi" w:cstheme="minorHAnsi"/>
              </w:rPr>
            </w:pPr>
            <w:r w:rsidRPr="00DD75D6">
              <w:rPr>
                <w:rFonts w:asciiTheme="minorHAnsi" w:hAnsiTheme="minorHAnsi" w:cstheme="minorHAnsi"/>
                <w:b/>
              </w:rPr>
              <w:t>Taught</w:t>
            </w:r>
            <w:r w:rsidR="00122444">
              <w:rPr>
                <w:rFonts w:asciiTheme="minorHAnsi" w:hAnsiTheme="minorHAnsi" w:cstheme="minorHAnsi"/>
                <w:b/>
              </w:rPr>
              <w:t xml:space="preserve"> Year A </w:t>
            </w:r>
            <w:r w:rsidR="00812070" w:rsidRPr="00DD75D6">
              <w:rPr>
                <w:rFonts w:asciiTheme="minorHAnsi" w:hAnsiTheme="minorHAnsi" w:cstheme="minorHAnsi"/>
                <w:b/>
              </w:rPr>
              <w:t xml:space="preserve">Relationships </w:t>
            </w:r>
            <w:r w:rsidR="00DD75D6">
              <w:rPr>
                <w:rFonts w:asciiTheme="minorHAnsi" w:hAnsiTheme="minorHAnsi" w:cstheme="minorHAnsi"/>
                <w:b/>
              </w:rPr>
              <w:t>U</w:t>
            </w:r>
            <w:r w:rsidRPr="00DD75D6">
              <w:rPr>
                <w:rFonts w:asciiTheme="minorHAnsi" w:hAnsiTheme="minorHAnsi" w:cstheme="minorHAnsi"/>
                <w:b/>
              </w:rPr>
              <w:t>nits 1</w:t>
            </w:r>
            <w:r w:rsidR="00DD75D6">
              <w:rPr>
                <w:rFonts w:asciiTheme="minorHAnsi" w:hAnsiTheme="minorHAnsi" w:cstheme="minorHAnsi"/>
                <w:b/>
              </w:rPr>
              <w:t xml:space="preserve"> </w:t>
            </w:r>
          </w:p>
        </w:tc>
      </w:tr>
      <w:tr w:rsidR="007D2D7B" w14:paraId="12527913" w14:textId="77777777" w:rsidTr="00122444">
        <w:tc>
          <w:tcPr>
            <w:tcW w:w="9016" w:type="dxa"/>
          </w:tcPr>
          <w:p w14:paraId="3CB6F89C" w14:textId="77777777" w:rsidR="00122444" w:rsidRDefault="00A90C27" w:rsidP="00812070">
            <w:pPr>
              <w:rPr>
                <w:rFonts w:asciiTheme="minorHAnsi" w:hAnsiTheme="minorHAnsi" w:cstheme="minorHAnsi"/>
              </w:rPr>
            </w:pPr>
            <w:r w:rsidRPr="00DD75D6">
              <w:rPr>
                <w:rFonts w:asciiTheme="minorHAnsi" w:hAnsiTheme="minorHAnsi" w:cstheme="minorHAnsi"/>
                <w:b/>
              </w:rPr>
              <w:t>Session 2</w:t>
            </w:r>
            <w:r w:rsidR="00FA5E70" w:rsidRPr="00DD75D6">
              <w:rPr>
                <w:rFonts w:asciiTheme="minorHAnsi" w:hAnsiTheme="minorHAnsi" w:cstheme="minorHAnsi"/>
              </w:rPr>
              <w:t>:</w:t>
            </w:r>
            <w:r w:rsidR="00FA42AA" w:rsidRPr="00DD75D6">
              <w:rPr>
                <w:rFonts w:asciiTheme="minorHAnsi" w:hAnsiTheme="minorHAnsi" w:cstheme="minorHAnsi"/>
              </w:rPr>
              <w:t xml:space="preserve"> </w:t>
            </w:r>
            <w:r w:rsidR="00122444" w:rsidRPr="00122444">
              <w:rPr>
                <w:rFonts w:asciiTheme="minorHAnsi" w:hAnsiTheme="minorHAnsi" w:cstheme="minorHAnsi"/>
                <w:b/>
              </w:rPr>
              <w:t>Safety with online communities</w:t>
            </w:r>
          </w:p>
          <w:p w14:paraId="280ACBE8" w14:textId="64225F65" w:rsidR="00B95F9C" w:rsidRPr="00DD75D6" w:rsidRDefault="006E2548" w:rsidP="00812070">
            <w:pPr>
              <w:rPr>
                <w:rFonts w:asciiTheme="minorHAnsi" w:hAnsiTheme="minorHAnsi" w:cstheme="minorHAnsi"/>
                <w:b/>
              </w:rPr>
            </w:pPr>
            <w:r w:rsidRPr="00DD75D6">
              <w:rPr>
                <w:rFonts w:asciiTheme="minorHAnsi" w:hAnsiTheme="minorHAnsi" w:cstheme="minorHAnsi"/>
              </w:rPr>
              <w:t>I have learnt how to stay safe online and all about online risks and what I need to do to be safe.</w:t>
            </w:r>
            <w:r w:rsidR="00122444">
              <w:rPr>
                <w:rFonts w:asciiTheme="minorHAnsi" w:hAnsiTheme="minorHAnsi" w:cstheme="minorHAnsi"/>
              </w:rPr>
              <w:t xml:space="preserve"> I know that belonging to an online community can have a positive or negative consequence.  </w:t>
            </w:r>
          </w:p>
          <w:p w14:paraId="64D9CB20" w14:textId="08ADE8A2" w:rsidR="00812070" w:rsidRPr="00DD75D6" w:rsidRDefault="00812070" w:rsidP="00DD75D6">
            <w:pPr>
              <w:rPr>
                <w:rFonts w:asciiTheme="minorHAnsi" w:hAnsiTheme="minorHAnsi" w:cstheme="minorHAnsi"/>
              </w:rPr>
            </w:pPr>
            <w:r w:rsidRPr="00DD75D6">
              <w:rPr>
                <w:rFonts w:asciiTheme="minorHAnsi" w:hAnsiTheme="minorHAnsi" w:cstheme="minorHAnsi"/>
                <w:b/>
              </w:rPr>
              <w:t>Tau</w:t>
            </w:r>
            <w:r w:rsidR="00122444">
              <w:rPr>
                <w:rFonts w:asciiTheme="minorHAnsi" w:hAnsiTheme="minorHAnsi" w:cstheme="minorHAnsi"/>
                <w:b/>
              </w:rPr>
              <w:t>ght Year A</w:t>
            </w:r>
            <w:r w:rsidRPr="00DD75D6">
              <w:rPr>
                <w:rFonts w:asciiTheme="minorHAnsi" w:hAnsiTheme="minorHAnsi" w:cstheme="minorHAnsi"/>
                <w:b/>
              </w:rPr>
              <w:t xml:space="preserve"> Relationships </w:t>
            </w:r>
            <w:r w:rsidR="00DD75D6">
              <w:rPr>
                <w:rFonts w:asciiTheme="minorHAnsi" w:hAnsiTheme="minorHAnsi" w:cstheme="minorHAnsi"/>
                <w:b/>
              </w:rPr>
              <w:t>U</w:t>
            </w:r>
            <w:r w:rsidR="00122444">
              <w:rPr>
                <w:rFonts w:asciiTheme="minorHAnsi" w:hAnsiTheme="minorHAnsi" w:cstheme="minorHAnsi"/>
                <w:b/>
              </w:rPr>
              <w:t>nits 1</w:t>
            </w:r>
          </w:p>
        </w:tc>
      </w:tr>
      <w:tr w:rsidR="001D1013" w14:paraId="3B3E4092" w14:textId="77777777" w:rsidTr="00122444">
        <w:tc>
          <w:tcPr>
            <w:tcW w:w="9016" w:type="dxa"/>
          </w:tcPr>
          <w:p w14:paraId="37487766" w14:textId="4EB0ACBD" w:rsidR="00122444" w:rsidRDefault="00122444" w:rsidP="00812070">
            <w:pPr>
              <w:rPr>
                <w:rFonts w:asciiTheme="minorHAnsi" w:hAnsiTheme="minorHAnsi" w:cstheme="minorHAnsi"/>
              </w:rPr>
            </w:pPr>
            <w:r>
              <w:rPr>
                <w:rFonts w:asciiTheme="minorHAnsi" w:hAnsiTheme="minorHAnsi" w:cstheme="minorHAnsi"/>
                <w:b/>
              </w:rPr>
              <w:t>Session 3</w:t>
            </w:r>
            <w:r w:rsidR="00FA5E70" w:rsidRPr="00DD75D6">
              <w:rPr>
                <w:rFonts w:asciiTheme="minorHAnsi" w:hAnsiTheme="minorHAnsi" w:cstheme="minorHAnsi"/>
              </w:rPr>
              <w:t>:</w:t>
            </w:r>
            <w:r>
              <w:rPr>
                <w:rFonts w:asciiTheme="minorHAnsi" w:hAnsiTheme="minorHAnsi" w:cstheme="minorHAnsi"/>
              </w:rPr>
              <w:t xml:space="preserve"> </w:t>
            </w:r>
            <w:r w:rsidRPr="00122444">
              <w:rPr>
                <w:rFonts w:asciiTheme="minorHAnsi" w:hAnsiTheme="minorHAnsi" w:cstheme="minorHAnsi"/>
                <w:b/>
              </w:rPr>
              <w:t>My relationship with technology</w:t>
            </w:r>
            <w:r>
              <w:rPr>
                <w:rFonts w:asciiTheme="minorHAnsi" w:hAnsiTheme="minorHAnsi" w:cstheme="minorHAnsi"/>
              </w:rPr>
              <w:t xml:space="preserve"> </w:t>
            </w:r>
          </w:p>
          <w:p w14:paraId="24040E0D" w14:textId="6D81B5B3" w:rsidR="00FA42AA" w:rsidRPr="00DD75D6" w:rsidRDefault="00122444" w:rsidP="00812070">
            <w:pPr>
              <w:rPr>
                <w:rFonts w:asciiTheme="minorHAnsi" w:hAnsiTheme="minorHAnsi" w:cstheme="minorHAnsi"/>
                <w:bCs/>
              </w:rPr>
            </w:pPr>
            <w:r w:rsidRPr="00DD75D6">
              <w:rPr>
                <w:rFonts w:asciiTheme="minorHAnsi" w:hAnsiTheme="minorHAnsi" w:cstheme="minorHAnsi"/>
              </w:rPr>
              <w:t>I understand about screen time and spending too much time on dev</w:t>
            </w:r>
            <w:r>
              <w:rPr>
                <w:rFonts w:asciiTheme="minorHAnsi" w:hAnsiTheme="minorHAnsi" w:cstheme="minorHAnsi"/>
              </w:rPr>
              <w:t>ices</w:t>
            </w:r>
            <w:r w:rsidRPr="00DD75D6">
              <w:rPr>
                <w:rFonts w:asciiTheme="minorHAnsi" w:hAnsiTheme="minorHAnsi" w:cstheme="minorHAnsi"/>
              </w:rPr>
              <w:t>.</w:t>
            </w:r>
            <w:r>
              <w:rPr>
                <w:rFonts w:asciiTheme="minorHAnsi" w:hAnsiTheme="minorHAnsi" w:cstheme="minorHAnsi"/>
              </w:rPr>
              <w:t xml:space="preserve"> I understand that there are rights and responsibilities in an online community. </w:t>
            </w:r>
            <w:r w:rsidR="00FA5E70" w:rsidRPr="00DD75D6">
              <w:rPr>
                <w:rFonts w:asciiTheme="minorHAnsi" w:hAnsiTheme="minorHAnsi" w:cstheme="minorHAnsi"/>
                <w:bCs/>
              </w:rPr>
              <w:t xml:space="preserve"> </w:t>
            </w:r>
            <w:r w:rsidR="002A6D34" w:rsidRPr="00DD75D6">
              <w:rPr>
                <w:rFonts w:asciiTheme="minorHAnsi" w:hAnsiTheme="minorHAnsi" w:cstheme="minorHAnsi"/>
                <w:bCs/>
              </w:rPr>
              <w:t>I can judge if something is safe online and helpful for me. I can use technology positively and safely to communicate with my friends and family.</w:t>
            </w:r>
          </w:p>
          <w:p w14:paraId="15A6CE1F" w14:textId="0F678C45" w:rsidR="00812070" w:rsidRPr="00DD75D6" w:rsidRDefault="00812070" w:rsidP="00DD75D6">
            <w:pPr>
              <w:rPr>
                <w:rFonts w:asciiTheme="minorHAnsi" w:hAnsiTheme="minorHAnsi" w:cstheme="minorHAnsi"/>
              </w:rPr>
            </w:pPr>
            <w:r w:rsidRPr="00DD75D6">
              <w:rPr>
                <w:rFonts w:asciiTheme="minorHAnsi" w:hAnsiTheme="minorHAnsi" w:cstheme="minorHAnsi"/>
                <w:b/>
              </w:rPr>
              <w:t xml:space="preserve">Taught Year B Relationships </w:t>
            </w:r>
            <w:r w:rsidR="00DD75D6">
              <w:rPr>
                <w:rFonts w:asciiTheme="minorHAnsi" w:hAnsiTheme="minorHAnsi" w:cstheme="minorHAnsi"/>
                <w:b/>
              </w:rPr>
              <w:t>U</w:t>
            </w:r>
            <w:r w:rsidR="00122444">
              <w:rPr>
                <w:rFonts w:asciiTheme="minorHAnsi" w:hAnsiTheme="minorHAnsi" w:cstheme="minorHAnsi"/>
                <w:b/>
              </w:rPr>
              <w:t>nits 2</w:t>
            </w:r>
          </w:p>
        </w:tc>
      </w:tr>
      <w:tr w:rsidR="00E034A3" w14:paraId="05A15D8E" w14:textId="77777777" w:rsidTr="00122444">
        <w:tc>
          <w:tcPr>
            <w:tcW w:w="9016" w:type="dxa"/>
          </w:tcPr>
          <w:p w14:paraId="57A23A3F" w14:textId="11ED8E89" w:rsidR="00E034A3" w:rsidRPr="00DD75D6" w:rsidRDefault="00E034A3" w:rsidP="00E034A3">
            <w:pPr>
              <w:rPr>
                <w:rFonts w:asciiTheme="minorHAnsi" w:hAnsiTheme="minorHAnsi" w:cstheme="minorHAnsi"/>
              </w:rPr>
            </w:pPr>
            <w:r>
              <w:rPr>
                <w:rFonts w:asciiTheme="minorHAnsi" w:hAnsiTheme="minorHAnsi" w:cstheme="minorHAnsi"/>
                <w:b/>
              </w:rPr>
              <w:t xml:space="preserve">Session 4: Mental Health: </w:t>
            </w:r>
            <w:r>
              <w:rPr>
                <w:rFonts w:asciiTheme="minorHAnsi" w:hAnsiTheme="minorHAnsi" w:cstheme="minorHAnsi"/>
              </w:rPr>
              <w:t>Children learn to judge whether what they are feeling and behaving is appropriate or not. Explore the theme of what is meant my mental ill health and how it’s important to ask for help about own or others. Explore what can help your mental health; how being a part of a community can help wellbeing; friendships, groups, wider organisations; voluntary, national.</w:t>
            </w:r>
          </w:p>
        </w:tc>
      </w:tr>
      <w:tr w:rsidR="00E034A3" w14:paraId="003A210C" w14:textId="77777777" w:rsidTr="00122444">
        <w:tc>
          <w:tcPr>
            <w:tcW w:w="9016" w:type="dxa"/>
          </w:tcPr>
          <w:p w14:paraId="0571F7C0" w14:textId="63304ACA" w:rsidR="00E034A3" w:rsidRPr="00DD75D6" w:rsidRDefault="00E034A3" w:rsidP="00E034A3">
            <w:pPr>
              <w:rPr>
                <w:rFonts w:asciiTheme="minorHAnsi" w:hAnsiTheme="minorHAnsi" w:cstheme="minorHAnsi"/>
                <w:b/>
              </w:rPr>
            </w:pPr>
            <w:r>
              <w:rPr>
                <w:rFonts w:asciiTheme="minorHAnsi" w:hAnsiTheme="minorHAnsi" w:cstheme="minorHAnsi"/>
                <w:b/>
              </w:rPr>
              <w:t xml:space="preserve">Session 5: Gangs and County Lines: </w:t>
            </w:r>
            <w:r>
              <w:rPr>
                <w:rFonts w:asciiTheme="minorHAnsi" w:hAnsiTheme="minorHAnsi" w:cstheme="minorHAnsi"/>
              </w:rPr>
              <w:t>Learn about joining a gang</w:t>
            </w:r>
            <w:r>
              <w:rPr>
                <w:rFonts w:asciiTheme="minorHAnsi" w:hAnsiTheme="minorHAnsi" w:cstheme="minorHAnsi"/>
                <w:b/>
              </w:rPr>
              <w:t xml:space="preserve">, </w:t>
            </w:r>
            <w:r>
              <w:rPr>
                <w:rFonts w:asciiTheme="minorHAnsi" w:hAnsiTheme="minorHAnsi" w:cstheme="minorHAnsi"/>
              </w:rPr>
              <w:t>why gangs form</w:t>
            </w:r>
            <w:r>
              <w:rPr>
                <w:rFonts w:asciiTheme="minorHAnsi" w:hAnsiTheme="minorHAnsi" w:cstheme="minorHAnsi"/>
                <w:b/>
              </w:rPr>
              <w:t>,</w:t>
            </w:r>
            <w:r>
              <w:rPr>
                <w:rFonts w:asciiTheme="minorHAnsi" w:hAnsiTheme="minorHAnsi" w:cstheme="minorHAnsi"/>
              </w:rPr>
              <w:t xml:space="preserve"> risk of gang membership. Learn about what county lines is. How children can become involved in county lines activities. How to seek help, if they feel unsafe. Learn what domestic violence is, its different forms, the risk of violence and it is not normal behaviour and always unacceptable. Learn how to seek help and where help can be found. </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68CAF" w14:textId="77777777" w:rsidR="008511C0" w:rsidRDefault="008511C0" w:rsidP="004400F9">
      <w:pPr>
        <w:spacing w:after="0" w:line="240" w:lineRule="auto"/>
      </w:pPr>
      <w:r>
        <w:separator/>
      </w:r>
    </w:p>
  </w:endnote>
  <w:endnote w:type="continuationSeparator" w:id="0">
    <w:p w14:paraId="2B821B87" w14:textId="77777777" w:rsidR="008511C0" w:rsidRDefault="008511C0"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753622"/>
      <w:docPartObj>
        <w:docPartGallery w:val="Page Numbers (Bottom of Page)"/>
        <w:docPartUnique/>
      </w:docPartObj>
    </w:sdtPr>
    <w:sdtEndPr>
      <w:rPr>
        <w:rFonts w:asciiTheme="minorHAnsi" w:hAnsiTheme="minorHAnsi" w:cstheme="minorHAnsi"/>
        <w:noProof/>
      </w:rPr>
    </w:sdtEndPr>
    <w:sdtContent>
      <w:p w14:paraId="452F3D33" w14:textId="09899888" w:rsidR="00DD75D6" w:rsidRPr="00DD75D6" w:rsidRDefault="00DD75D6">
        <w:pPr>
          <w:pStyle w:val="Footer"/>
          <w:jc w:val="center"/>
          <w:rPr>
            <w:rFonts w:asciiTheme="minorHAnsi" w:hAnsiTheme="minorHAnsi" w:cstheme="minorHAnsi"/>
          </w:rPr>
        </w:pPr>
        <w:r w:rsidRPr="00DD75D6">
          <w:rPr>
            <w:rFonts w:asciiTheme="minorHAnsi" w:hAnsiTheme="minorHAnsi" w:cstheme="minorHAnsi"/>
          </w:rPr>
          <w:fldChar w:fldCharType="begin"/>
        </w:r>
        <w:r w:rsidRPr="00DD75D6">
          <w:rPr>
            <w:rFonts w:asciiTheme="minorHAnsi" w:hAnsiTheme="minorHAnsi" w:cstheme="minorHAnsi"/>
          </w:rPr>
          <w:instrText xml:space="preserve"> PAGE   \* MERGEFORMAT </w:instrText>
        </w:r>
        <w:r w:rsidRPr="00DD75D6">
          <w:rPr>
            <w:rFonts w:asciiTheme="minorHAnsi" w:hAnsiTheme="minorHAnsi" w:cstheme="minorHAnsi"/>
          </w:rPr>
          <w:fldChar w:fldCharType="separate"/>
        </w:r>
        <w:r w:rsidR="00E034A3">
          <w:rPr>
            <w:rFonts w:asciiTheme="minorHAnsi" w:hAnsiTheme="minorHAnsi" w:cstheme="minorHAnsi"/>
            <w:noProof/>
          </w:rPr>
          <w:t>2</w:t>
        </w:r>
        <w:r w:rsidRPr="00DD75D6">
          <w:rPr>
            <w:rFonts w:asciiTheme="minorHAnsi" w:hAnsiTheme="minorHAnsi" w:cstheme="minorHAnsi"/>
            <w:noProof/>
          </w:rPr>
          <w:fldChar w:fldCharType="end"/>
        </w:r>
      </w:p>
    </w:sdtContent>
  </w:sdt>
  <w:p w14:paraId="1B6D899D" w14:textId="544D1DF1" w:rsidR="00DD75D6" w:rsidRPr="00DD75D6" w:rsidRDefault="00DD75D6">
    <w:pPr>
      <w:pStyle w:val="Footer"/>
      <w:rPr>
        <w:rFonts w:asciiTheme="minorHAnsi" w:hAnsiTheme="minorHAnsi" w:cstheme="minorHAnsi"/>
      </w:rPr>
    </w:pPr>
    <w:r w:rsidRPr="00DD75D6">
      <w:rPr>
        <w:rFonts w:asciiTheme="minorHAnsi" w:hAnsiTheme="minorHAnsi" w:cstheme="minorHAnsi"/>
      </w:rPr>
      <w:t>(Version 1, Nov 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5D12" w14:textId="77777777" w:rsidR="008511C0" w:rsidRDefault="008511C0" w:rsidP="004400F9">
      <w:pPr>
        <w:spacing w:after="0" w:line="240" w:lineRule="auto"/>
      </w:pPr>
      <w:r>
        <w:separator/>
      </w:r>
    </w:p>
  </w:footnote>
  <w:footnote w:type="continuationSeparator" w:id="0">
    <w:p w14:paraId="0D8FA69F" w14:textId="77777777" w:rsidR="008511C0" w:rsidRDefault="008511C0"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97573"/>
    <w:rsid w:val="00097717"/>
    <w:rsid w:val="000A049A"/>
    <w:rsid w:val="000B3F86"/>
    <w:rsid w:val="000B6D45"/>
    <w:rsid w:val="000C3E26"/>
    <w:rsid w:val="000C453A"/>
    <w:rsid w:val="000C48E8"/>
    <w:rsid w:val="00105F66"/>
    <w:rsid w:val="0012025F"/>
    <w:rsid w:val="00122444"/>
    <w:rsid w:val="001354CE"/>
    <w:rsid w:val="0013761F"/>
    <w:rsid w:val="001570A3"/>
    <w:rsid w:val="00160BAD"/>
    <w:rsid w:val="001639DC"/>
    <w:rsid w:val="001654DB"/>
    <w:rsid w:val="001A0DCB"/>
    <w:rsid w:val="001D1013"/>
    <w:rsid w:val="001D62B9"/>
    <w:rsid w:val="001E253B"/>
    <w:rsid w:val="001E2B5D"/>
    <w:rsid w:val="00246E8E"/>
    <w:rsid w:val="00264698"/>
    <w:rsid w:val="0029432A"/>
    <w:rsid w:val="002A36E0"/>
    <w:rsid w:val="002A6D34"/>
    <w:rsid w:val="002C1525"/>
    <w:rsid w:val="002C56CB"/>
    <w:rsid w:val="002D493D"/>
    <w:rsid w:val="002E3088"/>
    <w:rsid w:val="002E4BD5"/>
    <w:rsid w:val="00300599"/>
    <w:rsid w:val="0031304C"/>
    <w:rsid w:val="003162CB"/>
    <w:rsid w:val="00344B64"/>
    <w:rsid w:val="00395DB9"/>
    <w:rsid w:val="003A72F8"/>
    <w:rsid w:val="003F7081"/>
    <w:rsid w:val="00400CED"/>
    <w:rsid w:val="00417BA6"/>
    <w:rsid w:val="00432977"/>
    <w:rsid w:val="004400F9"/>
    <w:rsid w:val="0044317A"/>
    <w:rsid w:val="004452BB"/>
    <w:rsid w:val="0047503C"/>
    <w:rsid w:val="004752CB"/>
    <w:rsid w:val="00482684"/>
    <w:rsid w:val="0049714F"/>
    <w:rsid w:val="004D5A95"/>
    <w:rsid w:val="004E564B"/>
    <w:rsid w:val="00503674"/>
    <w:rsid w:val="00517542"/>
    <w:rsid w:val="00517D79"/>
    <w:rsid w:val="005220DB"/>
    <w:rsid w:val="00532736"/>
    <w:rsid w:val="00532C36"/>
    <w:rsid w:val="00540B32"/>
    <w:rsid w:val="0055206E"/>
    <w:rsid w:val="00562B57"/>
    <w:rsid w:val="00571894"/>
    <w:rsid w:val="00581319"/>
    <w:rsid w:val="00594731"/>
    <w:rsid w:val="0059649D"/>
    <w:rsid w:val="005A002C"/>
    <w:rsid w:val="005B753A"/>
    <w:rsid w:val="005D6DAF"/>
    <w:rsid w:val="005E3A97"/>
    <w:rsid w:val="0060156A"/>
    <w:rsid w:val="006153B9"/>
    <w:rsid w:val="00616604"/>
    <w:rsid w:val="00632F80"/>
    <w:rsid w:val="006463FC"/>
    <w:rsid w:val="006463FF"/>
    <w:rsid w:val="00650CF8"/>
    <w:rsid w:val="00651F48"/>
    <w:rsid w:val="00671341"/>
    <w:rsid w:val="006857DA"/>
    <w:rsid w:val="00685E7D"/>
    <w:rsid w:val="00691448"/>
    <w:rsid w:val="006B1328"/>
    <w:rsid w:val="006B7B75"/>
    <w:rsid w:val="006D2BB2"/>
    <w:rsid w:val="006D4ED9"/>
    <w:rsid w:val="006E2548"/>
    <w:rsid w:val="006E3177"/>
    <w:rsid w:val="006E4C97"/>
    <w:rsid w:val="0070374E"/>
    <w:rsid w:val="00712FB0"/>
    <w:rsid w:val="007827F0"/>
    <w:rsid w:val="00783A93"/>
    <w:rsid w:val="00792581"/>
    <w:rsid w:val="0079714C"/>
    <w:rsid w:val="007C1E4D"/>
    <w:rsid w:val="007D2D7B"/>
    <w:rsid w:val="007E016C"/>
    <w:rsid w:val="00802635"/>
    <w:rsid w:val="00806408"/>
    <w:rsid w:val="00812070"/>
    <w:rsid w:val="00830BD2"/>
    <w:rsid w:val="008511C0"/>
    <w:rsid w:val="00853892"/>
    <w:rsid w:val="0087385C"/>
    <w:rsid w:val="008B0BE9"/>
    <w:rsid w:val="008B55CF"/>
    <w:rsid w:val="008D2317"/>
    <w:rsid w:val="008D4829"/>
    <w:rsid w:val="0091617F"/>
    <w:rsid w:val="00930527"/>
    <w:rsid w:val="009321E9"/>
    <w:rsid w:val="00967346"/>
    <w:rsid w:val="0097186D"/>
    <w:rsid w:val="0099590E"/>
    <w:rsid w:val="009B5E91"/>
    <w:rsid w:val="009F5554"/>
    <w:rsid w:val="009F5C9B"/>
    <w:rsid w:val="00A1044C"/>
    <w:rsid w:val="00A17886"/>
    <w:rsid w:val="00A53FF1"/>
    <w:rsid w:val="00A701D9"/>
    <w:rsid w:val="00A751F4"/>
    <w:rsid w:val="00A775D5"/>
    <w:rsid w:val="00A83253"/>
    <w:rsid w:val="00A90C27"/>
    <w:rsid w:val="00A97805"/>
    <w:rsid w:val="00AA3F3B"/>
    <w:rsid w:val="00AC00A5"/>
    <w:rsid w:val="00AD4AC1"/>
    <w:rsid w:val="00B132F1"/>
    <w:rsid w:val="00B31017"/>
    <w:rsid w:val="00B33E43"/>
    <w:rsid w:val="00B36A92"/>
    <w:rsid w:val="00B51335"/>
    <w:rsid w:val="00B55DDC"/>
    <w:rsid w:val="00B95F9C"/>
    <w:rsid w:val="00BA528E"/>
    <w:rsid w:val="00BB6A77"/>
    <w:rsid w:val="00BC2371"/>
    <w:rsid w:val="00BC32B3"/>
    <w:rsid w:val="00BD2E3D"/>
    <w:rsid w:val="00BE351D"/>
    <w:rsid w:val="00BE4F8F"/>
    <w:rsid w:val="00BF4FEC"/>
    <w:rsid w:val="00C01598"/>
    <w:rsid w:val="00C309A5"/>
    <w:rsid w:val="00CB0DBE"/>
    <w:rsid w:val="00CD3B3B"/>
    <w:rsid w:val="00CE7960"/>
    <w:rsid w:val="00D0630B"/>
    <w:rsid w:val="00D1400C"/>
    <w:rsid w:val="00D33EFC"/>
    <w:rsid w:val="00D3687D"/>
    <w:rsid w:val="00D413ED"/>
    <w:rsid w:val="00D46257"/>
    <w:rsid w:val="00D60ACC"/>
    <w:rsid w:val="00D71458"/>
    <w:rsid w:val="00D726B8"/>
    <w:rsid w:val="00D85B26"/>
    <w:rsid w:val="00D92A02"/>
    <w:rsid w:val="00D97DDF"/>
    <w:rsid w:val="00DA6E35"/>
    <w:rsid w:val="00DD75D6"/>
    <w:rsid w:val="00DE43B0"/>
    <w:rsid w:val="00E034A3"/>
    <w:rsid w:val="00E072C9"/>
    <w:rsid w:val="00E152C7"/>
    <w:rsid w:val="00E16C0F"/>
    <w:rsid w:val="00E209A2"/>
    <w:rsid w:val="00E3311D"/>
    <w:rsid w:val="00E3458F"/>
    <w:rsid w:val="00E72FD4"/>
    <w:rsid w:val="00E90538"/>
    <w:rsid w:val="00EA6C61"/>
    <w:rsid w:val="00EB0789"/>
    <w:rsid w:val="00EC08F6"/>
    <w:rsid w:val="00EC4307"/>
    <w:rsid w:val="00EC4FAE"/>
    <w:rsid w:val="00ED2D95"/>
    <w:rsid w:val="00F050CB"/>
    <w:rsid w:val="00F12476"/>
    <w:rsid w:val="00F3160F"/>
    <w:rsid w:val="00F547A7"/>
    <w:rsid w:val="00F629EB"/>
    <w:rsid w:val="00F643BF"/>
    <w:rsid w:val="00FA42AA"/>
    <w:rsid w:val="00FA5E70"/>
    <w:rsid w:val="00FC0324"/>
    <w:rsid w:val="00FC4B63"/>
    <w:rsid w:val="00FC5E52"/>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1126">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9DA78-130F-4B82-A25D-9E93E5049B3E}">
  <ds:schemaRefs>
    <ds:schemaRef ds:uri="http://schemas.microsoft.com/sharepoint/v3/contenttype/forms"/>
  </ds:schemaRefs>
</ds:datastoreItem>
</file>

<file path=customXml/itemProps2.xml><?xml version="1.0" encoding="utf-8"?>
<ds:datastoreItem xmlns:ds="http://schemas.openxmlformats.org/officeDocument/2006/customXml" ds:itemID="{79EDEB7B-E23F-4BC7-9FED-839DCC0D1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48BD9-EB16-4319-B8A1-A3437CC420B1}">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25d7fb35-1c07-44f0-bab4-92112deef808"/>
    <ds:schemaRef ds:uri="http://schemas.microsoft.com/office/infopath/2007/PartnerControls"/>
    <ds:schemaRef ds:uri="bb6edcf0-096f-450a-9413-b3ee8124e38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2022-09-06T11:44:00Z</cp:lastPrinted>
  <dcterms:created xsi:type="dcterms:W3CDTF">2024-03-07T11:36:00Z</dcterms:created>
  <dcterms:modified xsi:type="dcterms:W3CDTF">2024-03-07T11:36:00Z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