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452ABDCF">
        <w:tc>
          <w:tcPr>
            <w:tcW w:w="5000" w:type="pct"/>
            <w:shd w:val="clear" w:color="auto" w:fill="EEECE1" w:themeFill="background2"/>
          </w:tcPr>
          <w:p w14:paraId="4AA9CE9C" w14:textId="1EC856D8" w:rsidR="00A1044C" w:rsidRPr="002E14AE" w:rsidRDefault="007827F0" w:rsidP="0148C5AE">
            <w:pPr>
              <w:rPr>
                <w:rFonts w:asciiTheme="minorHAnsi" w:hAnsiTheme="minorHAnsi"/>
                <w:sz w:val="24"/>
                <w:szCs w:val="24"/>
                <w:u w:val="single"/>
              </w:rPr>
            </w:pPr>
            <w:r w:rsidRPr="0148C5AE">
              <w:rPr>
                <w:rFonts w:asciiTheme="minorHAnsi" w:hAnsiTheme="minorHAnsi"/>
                <w:b/>
                <w:bCs/>
                <w:sz w:val="24"/>
                <w:szCs w:val="24"/>
                <w:u w:val="single"/>
              </w:rPr>
              <w:t>Subject:</w:t>
            </w:r>
            <w:r w:rsidR="00036929" w:rsidRPr="0148C5AE">
              <w:rPr>
                <w:rFonts w:asciiTheme="minorHAnsi" w:hAnsiTheme="minorHAnsi"/>
                <w:sz w:val="24"/>
                <w:szCs w:val="24"/>
                <w:u w:val="single"/>
              </w:rPr>
              <w:t xml:space="preserve"> </w:t>
            </w:r>
            <w:r w:rsidR="00FE5085">
              <w:rPr>
                <w:rFonts w:asciiTheme="minorHAnsi" w:hAnsiTheme="minorHAnsi"/>
                <w:sz w:val="24"/>
                <w:szCs w:val="24"/>
                <w:u w:val="single"/>
              </w:rPr>
              <w:t>PHASE THREE</w:t>
            </w:r>
            <w:r w:rsidR="002E14AE" w:rsidRPr="0148C5AE">
              <w:rPr>
                <w:rFonts w:asciiTheme="minorHAnsi" w:hAnsiTheme="minorHAnsi"/>
                <w:sz w:val="24"/>
                <w:szCs w:val="24"/>
                <w:u w:val="single"/>
              </w:rPr>
              <w:t xml:space="preserve"> Year A </w:t>
            </w:r>
            <w:r w:rsidR="00036929" w:rsidRPr="0148C5AE">
              <w:rPr>
                <w:rFonts w:asciiTheme="minorHAnsi" w:hAnsiTheme="minorHAnsi"/>
                <w:sz w:val="24"/>
                <w:szCs w:val="24"/>
                <w:u w:val="single"/>
              </w:rPr>
              <w:t>RE and World Views</w:t>
            </w:r>
            <w:r w:rsidR="00963A1D" w:rsidRPr="0148C5AE">
              <w:rPr>
                <w:rFonts w:asciiTheme="minorHAnsi" w:hAnsiTheme="minorHAnsi"/>
                <w:sz w:val="24"/>
                <w:szCs w:val="24"/>
                <w:u w:val="single"/>
              </w:rPr>
              <w:t xml:space="preserve"> – </w:t>
            </w:r>
            <w:r w:rsidR="00741C24" w:rsidRPr="0148C5AE">
              <w:rPr>
                <w:rFonts w:asciiTheme="minorHAnsi" w:hAnsiTheme="minorHAnsi"/>
                <w:sz w:val="24"/>
                <w:szCs w:val="24"/>
                <w:u w:val="single"/>
              </w:rPr>
              <w:t xml:space="preserve">Hindu </w:t>
            </w:r>
            <w:proofErr w:type="gramStart"/>
            <w:r w:rsidR="00741C24" w:rsidRPr="0148C5AE">
              <w:rPr>
                <w:rFonts w:asciiTheme="minorHAnsi" w:hAnsiTheme="minorHAnsi"/>
                <w:sz w:val="24"/>
                <w:szCs w:val="24"/>
                <w:u w:val="single"/>
              </w:rPr>
              <w:t>Dharma</w:t>
            </w:r>
            <w:r w:rsidR="00036929" w:rsidRPr="0148C5AE">
              <w:rPr>
                <w:rFonts w:asciiTheme="minorHAnsi" w:hAnsiTheme="minorHAnsi"/>
                <w:sz w:val="24"/>
                <w:szCs w:val="24"/>
                <w:u w:val="single"/>
              </w:rPr>
              <w:t xml:space="preserve"> </w:t>
            </w:r>
            <w:r w:rsidR="00FE5085">
              <w:rPr>
                <w:rFonts w:asciiTheme="minorHAnsi" w:hAnsiTheme="minorHAnsi"/>
                <w:sz w:val="24"/>
                <w:szCs w:val="24"/>
                <w:u w:val="single"/>
              </w:rPr>
              <w:t xml:space="preserve"> UNIT</w:t>
            </w:r>
            <w:proofErr w:type="gramEnd"/>
            <w:r w:rsidR="00FE5085">
              <w:rPr>
                <w:rFonts w:asciiTheme="minorHAnsi" w:hAnsiTheme="minorHAnsi"/>
                <w:sz w:val="24"/>
                <w:szCs w:val="24"/>
                <w:u w:val="single"/>
              </w:rPr>
              <w:t xml:space="preserve"> 5/6</w:t>
            </w:r>
            <w:bookmarkStart w:id="0" w:name="_GoBack"/>
            <w:bookmarkEnd w:id="0"/>
          </w:p>
          <w:p w14:paraId="5E60DD56" w14:textId="7CF396C4"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Where can we find guidance about how to live our lives?</w:t>
            </w:r>
            <w:r w:rsidRPr="0068045C">
              <w:rPr>
                <w:rStyle w:val="eop"/>
                <w:rFonts w:asciiTheme="minorHAnsi" w:hAnsiTheme="minorHAnsi" w:cs="Tahoma"/>
                <w:sz w:val="22"/>
                <w:szCs w:val="22"/>
              </w:rPr>
              <w:t> </w:t>
            </w:r>
          </w:p>
          <w:p w14:paraId="4518154B" w14:textId="28CEDC5C"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Focus Question</w:t>
            </w:r>
            <w:r w:rsidRPr="0068045C">
              <w:rPr>
                <w:rStyle w:val="normaltextrun"/>
                <w:rFonts w:asciiTheme="minorHAnsi" w:hAnsiTheme="minorHAnsi" w:cs="Tahoma"/>
                <w:sz w:val="22"/>
                <w:szCs w:val="22"/>
              </w:rPr>
              <w:t> (for this investigation):   </w:t>
            </w:r>
            <w:r w:rsidR="00741C24">
              <w:rPr>
                <w:rStyle w:val="normaltextrun"/>
                <w:rFonts w:ascii="Calibri" w:hAnsi="Calibri" w:cs="Calibri"/>
                <w:color w:val="000000"/>
                <w:sz w:val="22"/>
                <w:szCs w:val="22"/>
                <w:bdr w:val="none" w:sz="0" w:space="0" w:color="auto" w:frame="1"/>
              </w:rPr>
              <w:t>What might Hindus learn from stories about Krishna?</w:t>
            </w:r>
          </w:p>
          <w:p w14:paraId="7A96C99D" w14:textId="77777777" w:rsidR="00D07D7C" w:rsidRPr="0068045C" w:rsidRDefault="00D07D7C">
            <w:pPr>
              <w:rPr>
                <w:rFonts w:asciiTheme="minorHAnsi" w:hAnsiTheme="minorHAnsi"/>
              </w:rPr>
            </w:pPr>
          </w:p>
          <w:p w14:paraId="4B617E5D" w14:textId="77777777" w:rsidR="0068045C" w:rsidRDefault="00A1044C">
            <w:pPr>
              <w:rPr>
                <w:rFonts w:asciiTheme="minorHAnsi" w:hAnsiTheme="minorHAnsi"/>
              </w:rPr>
            </w:pPr>
            <w:proofErr w:type="spellStart"/>
            <w:r w:rsidRPr="0068045C">
              <w:rPr>
                <w:rFonts w:asciiTheme="minorHAnsi" w:hAnsiTheme="minorHAnsi"/>
                <w:b/>
              </w:rPr>
              <w:t>PoS</w:t>
            </w:r>
            <w:proofErr w:type="spellEnd"/>
            <w:r w:rsidR="0068045C" w:rsidRPr="0068045C">
              <w:rPr>
                <w:rFonts w:asciiTheme="minorHAnsi" w:hAnsiTheme="minorHAnsi"/>
                <w:b/>
              </w:rPr>
              <w:t xml:space="preserve"> aims from Lancashire SACRE</w:t>
            </w:r>
            <w:r w:rsidRPr="0068045C">
              <w:rPr>
                <w:rFonts w:asciiTheme="minorHAnsi" w:hAnsiTheme="minorHAnsi"/>
              </w:rPr>
              <w:t xml:space="preserve">: </w:t>
            </w:r>
          </w:p>
          <w:p w14:paraId="7AC3A5D6" w14:textId="1BDCC025" w:rsidR="005E012F" w:rsidRPr="005E012F" w:rsidRDefault="005E012F" w:rsidP="0148C5AE">
            <w:pPr>
              <w:pStyle w:val="ListParagraph"/>
              <w:numPr>
                <w:ilvl w:val="0"/>
                <w:numId w:val="12"/>
              </w:numPr>
              <w:rPr>
                <w:rFonts w:asciiTheme="minorHAnsi" w:hAnsiTheme="minorHAnsi"/>
                <w:i/>
                <w:iCs/>
              </w:rPr>
            </w:pPr>
            <w:r w:rsidRPr="0148C5AE">
              <w:rPr>
                <w:rFonts w:asciiTheme="minorHAnsi" w:hAnsiTheme="minorHAnsi"/>
                <w:i/>
                <w:iCs/>
              </w:rPr>
              <w:t>Key features = Krishna, Holi</w:t>
            </w:r>
          </w:p>
          <w:p w14:paraId="6C174871" w14:textId="22E70A05" w:rsidR="00CD4891" w:rsidRPr="008832A5" w:rsidRDefault="00741C24" w:rsidP="000E26E3">
            <w:pPr>
              <w:textAlignment w:val="baseline"/>
              <w:rPr>
                <w:rFonts w:ascii="Segoe UI" w:eastAsia="Times New Roman" w:hAnsi="Segoe UI" w:cs="Segoe UI"/>
                <w:sz w:val="18"/>
                <w:szCs w:val="18"/>
                <w:lang w:eastAsia="en-GB"/>
              </w:rPr>
            </w:pPr>
            <w:r w:rsidRPr="0148C5AE">
              <w:rPr>
                <w:rFonts w:ascii="Segoe UI" w:eastAsia="Times New Roman" w:hAnsi="Segoe UI" w:cs="Segoe UI"/>
                <w:sz w:val="18"/>
                <w:szCs w:val="18"/>
                <w:lang w:eastAsia="en-GB"/>
              </w:rPr>
              <w:t>Examine how Hindu truths are transmitted using stories from revered literature.  The focus includes beliefs about Brahman, Vishnu, Avatar (especially Krishna) and Scriptures. Explore some forms of Hindu literature and the beliefs and practices associated with a key story.  Consider whether there are links between the ‘truths’ and values revealed in the story and their own beliefs, values and experiences.</w:t>
            </w:r>
          </w:p>
        </w:tc>
      </w:tr>
      <w:tr w:rsidR="001D1013" w14:paraId="0C2A4178" w14:textId="77777777" w:rsidTr="452ABDCF">
        <w:tc>
          <w:tcPr>
            <w:tcW w:w="5000" w:type="pct"/>
            <w:shd w:val="clear" w:color="auto" w:fill="DBE5F1" w:themeFill="accent1" w:themeFillTint="33"/>
          </w:tcPr>
          <w:p w14:paraId="07685B6E" w14:textId="1C7736F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4ED1ED82" w:rsidR="00CD4891" w:rsidRPr="000747F1" w:rsidRDefault="00741C24" w:rsidP="000747F1">
            <w:pPr>
              <w:textAlignment w:val="baseline"/>
              <w:rPr>
                <w:rFonts w:ascii="Segoe UI" w:eastAsia="Times New Roman" w:hAnsi="Segoe UI" w:cs="Segoe UI"/>
                <w:sz w:val="18"/>
                <w:szCs w:val="18"/>
                <w:lang w:eastAsia="en-GB"/>
              </w:rPr>
            </w:pPr>
            <w:r w:rsidRPr="0148C5AE">
              <w:rPr>
                <w:rFonts w:ascii="Segoe UI" w:eastAsia="Times New Roman" w:hAnsi="Segoe UI" w:cs="Segoe UI"/>
                <w:sz w:val="18"/>
                <w:szCs w:val="18"/>
                <w:lang w:eastAsia="en-GB"/>
              </w:rPr>
              <w:t xml:space="preserve">In KS1, </w:t>
            </w:r>
            <w:proofErr w:type="spellStart"/>
            <w:r w:rsidRPr="0148C5AE">
              <w:rPr>
                <w:rFonts w:ascii="Segoe UI" w:eastAsia="Times New Roman" w:hAnsi="Segoe UI" w:cs="Segoe UI"/>
                <w:sz w:val="18"/>
                <w:szCs w:val="18"/>
                <w:lang w:eastAsia="en-GB"/>
              </w:rPr>
              <w:t>chn</w:t>
            </w:r>
            <w:proofErr w:type="spellEnd"/>
            <w:r w:rsidRPr="0148C5AE">
              <w:rPr>
                <w:rFonts w:ascii="Segoe UI" w:eastAsia="Times New Roman" w:hAnsi="Segoe UI" w:cs="Segoe UI"/>
                <w:sz w:val="18"/>
                <w:szCs w:val="18"/>
                <w:lang w:eastAsia="en-GB"/>
              </w:rPr>
              <w:t xml:space="preserve"> have learned that Hindus believe in one God (Brahman) who can be worshipped in many forms &amp; each have different qualities and are portrayed in different ways. In LKS2, </w:t>
            </w:r>
            <w:proofErr w:type="spellStart"/>
            <w:r w:rsidRPr="0148C5AE">
              <w:rPr>
                <w:rFonts w:ascii="Segoe UI" w:eastAsia="Times New Roman" w:hAnsi="Segoe UI" w:cs="Segoe UI"/>
                <w:sz w:val="18"/>
                <w:szCs w:val="18"/>
                <w:lang w:eastAsia="en-GB"/>
              </w:rPr>
              <w:t>chn</w:t>
            </w:r>
            <w:proofErr w:type="spellEnd"/>
            <w:r w:rsidRPr="0148C5AE">
              <w:rPr>
                <w:rFonts w:ascii="Segoe UI" w:eastAsia="Times New Roman" w:hAnsi="Segoe UI" w:cs="Segoe UI"/>
                <w:sz w:val="18"/>
                <w:szCs w:val="18"/>
                <w:lang w:eastAsia="en-GB"/>
              </w:rPr>
              <w:t xml:space="preserve"> have described the meaning and symbolism of items used in worship (</w:t>
            </w:r>
            <w:proofErr w:type="spellStart"/>
            <w:r w:rsidRPr="0148C5AE">
              <w:rPr>
                <w:rFonts w:ascii="Segoe UI" w:eastAsia="Times New Roman" w:hAnsi="Segoe UI" w:cs="Segoe UI"/>
                <w:sz w:val="18"/>
                <w:szCs w:val="18"/>
                <w:lang w:eastAsia="en-GB"/>
              </w:rPr>
              <w:t>eg</w:t>
            </w:r>
            <w:proofErr w:type="spellEnd"/>
            <w:r w:rsidRPr="0148C5AE">
              <w:rPr>
                <w:rFonts w:ascii="Segoe UI" w:eastAsia="Times New Roman" w:hAnsi="Segoe UI" w:cs="Segoe UI"/>
                <w:sz w:val="18"/>
                <w:szCs w:val="18"/>
                <w:lang w:eastAsia="en-GB"/>
              </w:rPr>
              <w:t>, items on the puja tray) and identified aspects of the celebration which remind Hindus of their dharma. They have identified religious teachings contained within a Hindu story and used subject specific language to describe how and why Hindus celebrate Diwali &amp; explained the importance of light in the Diwali celebrations, and its symbolism.</w:t>
            </w:r>
          </w:p>
        </w:tc>
      </w:tr>
      <w:tr w:rsidR="001D1013" w14:paraId="65F881D0" w14:textId="77777777" w:rsidTr="452ABDCF">
        <w:tc>
          <w:tcPr>
            <w:tcW w:w="5000" w:type="pct"/>
            <w:shd w:val="clear" w:color="auto" w:fill="D6E3BC" w:themeFill="accent3" w:themeFillTint="66"/>
          </w:tcPr>
          <w:p w14:paraId="6F60038B" w14:textId="44793969" w:rsidR="00423E95" w:rsidRDefault="00417BA6" w:rsidP="0148C5AE">
            <w:pPr>
              <w:rPr>
                <w:rFonts w:asciiTheme="minorHAnsi" w:hAnsiTheme="minorHAnsi"/>
                <w:b/>
                <w:bCs/>
                <w:sz w:val="24"/>
                <w:szCs w:val="24"/>
                <w:u w:val="single"/>
              </w:rPr>
            </w:pPr>
            <w:r w:rsidRPr="4B2350E6">
              <w:rPr>
                <w:rFonts w:asciiTheme="minorHAnsi" w:hAnsiTheme="minorHAnsi"/>
                <w:b/>
                <w:bCs/>
                <w:sz w:val="24"/>
                <w:szCs w:val="24"/>
                <w:u w:val="single"/>
              </w:rPr>
              <w:t xml:space="preserve">Long-term </w:t>
            </w:r>
            <w:r w:rsidR="001D1013" w:rsidRPr="4B2350E6">
              <w:rPr>
                <w:rFonts w:asciiTheme="minorHAnsi" w:hAnsiTheme="minorHAnsi"/>
                <w:b/>
                <w:bCs/>
                <w:sz w:val="24"/>
                <w:szCs w:val="24"/>
                <w:u w:val="single"/>
              </w:rPr>
              <w:t>Learning (what pupils MUST know and remember)</w:t>
            </w:r>
            <w:r w:rsidR="00495A49" w:rsidRPr="4B2350E6">
              <w:rPr>
                <w:rFonts w:asciiTheme="minorHAnsi" w:hAnsiTheme="minorHAnsi"/>
                <w:b/>
                <w:bCs/>
                <w:sz w:val="24"/>
                <w:szCs w:val="24"/>
                <w:u w:val="single"/>
              </w:rPr>
              <w:t xml:space="preserve"> End Goals</w:t>
            </w:r>
          </w:p>
          <w:p w14:paraId="6DEE6EB1" w14:textId="2DECDE95" w:rsidR="000747F1" w:rsidRPr="00DD0A45" w:rsidRDefault="4C916EFF" w:rsidP="4B2350E6">
            <w:pPr>
              <w:pStyle w:val="ListParagraph"/>
              <w:numPr>
                <w:ilvl w:val="0"/>
                <w:numId w:val="10"/>
              </w:numPr>
              <w:textAlignment w:val="baseline"/>
              <w:rPr>
                <w:rFonts w:ascii="Calibri" w:eastAsia="Calibri" w:hAnsi="Calibri" w:cs="Calibri"/>
                <w:color w:val="000000" w:themeColor="text1"/>
                <w:sz w:val="20"/>
                <w:szCs w:val="20"/>
              </w:rPr>
            </w:pPr>
            <w:r w:rsidRPr="4B2350E6">
              <w:rPr>
                <w:rStyle w:val="normaltextrun"/>
                <w:rFonts w:ascii="Calibri" w:eastAsia="Calibri" w:hAnsi="Calibri" w:cs="Calibri"/>
                <w:color w:val="000000" w:themeColor="text1"/>
                <w:sz w:val="20"/>
                <w:szCs w:val="20"/>
              </w:rPr>
              <w:t>To recognise that stories from Hindu literature often offer Hindus guidance on how to live their lives </w:t>
            </w:r>
          </w:p>
          <w:p w14:paraId="10B1F010" w14:textId="53322F29" w:rsidR="000747F1" w:rsidRPr="00DD0A45" w:rsidRDefault="4C916EFF" w:rsidP="452ABDCF">
            <w:pPr>
              <w:pStyle w:val="ListParagraph"/>
              <w:numPr>
                <w:ilvl w:val="0"/>
                <w:numId w:val="10"/>
              </w:numPr>
              <w:textAlignment w:val="baseline"/>
              <w:rPr>
                <w:rFonts w:ascii="Calibri" w:eastAsia="Calibri" w:hAnsi="Calibri" w:cs="Calibri"/>
                <w:color w:val="000000" w:themeColor="text1"/>
                <w:sz w:val="20"/>
                <w:szCs w:val="20"/>
              </w:rPr>
            </w:pPr>
            <w:r w:rsidRPr="452ABDCF">
              <w:rPr>
                <w:rStyle w:val="normaltextrun"/>
                <w:rFonts w:ascii="Calibri" w:eastAsia="Calibri" w:hAnsi="Calibri" w:cs="Calibri"/>
                <w:color w:val="000000" w:themeColor="text1"/>
                <w:sz w:val="20"/>
                <w:szCs w:val="20"/>
              </w:rPr>
              <w:t>To know that Krishna is an avatar o</w:t>
            </w:r>
            <w:r w:rsidR="5E7532A5" w:rsidRPr="452ABDCF">
              <w:rPr>
                <w:rStyle w:val="normaltextrun"/>
                <w:rFonts w:ascii="Calibri" w:eastAsia="Calibri" w:hAnsi="Calibri" w:cs="Calibri"/>
                <w:color w:val="000000" w:themeColor="text1"/>
                <w:sz w:val="20"/>
                <w:szCs w:val="20"/>
              </w:rPr>
              <w:t>f</w:t>
            </w:r>
            <w:r w:rsidRPr="452ABDCF">
              <w:rPr>
                <w:rStyle w:val="normaltextrun"/>
                <w:rFonts w:ascii="Calibri" w:eastAsia="Calibri" w:hAnsi="Calibri" w:cs="Calibri"/>
                <w:color w:val="000000" w:themeColor="text1"/>
                <w:sz w:val="20"/>
                <w:szCs w:val="20"/>
              </w:rPr>
              <w:t xml:space="preserve"> the God Vishnu and know that Vishnu is one of the 3 principle deities of Brahman (the supreme spirit) </w:t>
            </w:r>
          </w:p>
          <w:p w14:paraId="001064A9" w14:textId="6ECA2903" w:rsidR="000747F1" w:rsidRPr="00DD0A45" w:rsidRDefault="4C916EFF" w:rsidP="4B2350E6">
            <w:pPr>
              <w:pStyle w:val="ListParagraph"/>
              <w:numPr>
                <w:ilvl w:val="0"/>
                <w:numId w:val="10"/>
              </w:numPr>
              <w:textAlignment w:val="baseline"/>
              <w:rPr>
                <w:rFonts w:ascii="Calibri" w:eastAsia="Calibri" w:hAnsi="Calibri" w:cs="Calibri"/>
                <w:color w:val="000000" w:themeColor="text1"/>
                <w:sz w:val="20"/>
                <w:szCs w:val="20"/>
              </w:rPr>
            </w:pPr>
            <w:r w:rsidRPr="4B2350E6">
              <w:rPr>
                <w:rStyle w:val="normaltextrun"/>
                <w:rFonts w:ascii="Calibri" w:eastAsia="Calibri" w:hAnsi="Calibri" w:cs="Calibri"/>
                <w:color w:val="000000" w:themeColor="text1"/>
                <w:sz w:val="20"/>
                <w:szCs w:val="20"/>
              </w:rPr>
              <w:t xml:space="preserve">To compare and contrast two stories about Krishna, investigating the guidance contained within them (‘Krishna the butter thief’ and ‘Krishna and </w:t>
            </w:r>
            <w:proofErr w:type="spellStart"/>
            <w:r w:rsidRPr="4B2350E6">
              <w:rPr>
                <w:rStyle w:val="normaltextrun"/>
                <w:rFonts w:ascii="Calibri" w:eastAsia="Calibri" w:hAnsi="Calibri" w:cs="Calibri"/>
                <w:color w:val="000000" w:themeColor="text1"/>
                <w:sz w:val="20"/>
                <w:szCs w:val="20"/>
              </w:rPr>
              <w:t>Sudama</w:t>
            </w:r>
            <w:proofErr w:type="spellEnd"/>
            <w:r w:rsidRPr="4B2350E6">
              <w:rPr>
                <w:rStyle w:val="normaltextrun"/>
                <w:rFonts w:ascii="Calibri" w:eastAsia="Calibri" w:hAnsi="Calibri" w:cs="Calibri"/>
                <w:color w:val="000000" w:themeColor="text1"/>
                <w:sz w:val="20"/>
                <w:szCs w:val="20"/>
              </w:rPr>
              <w:t>’) </w:t>
            </w:r>
          </w:p>
          <w:p w14:paraId="2C38FB11" w14:textId="4A3CCF27" w:rsidR="000747F1" w:rsidRPr="00DD0A45" w:rsidRDefault="4C916EFF" w:rsidP="452ABDCF">
            <w:pPr>
              <w:pStyle w:val="ListParagraph"/>
              <w:numPr>
                <w:ilvl w:val="0"/>
                <w:numId w:val="10"/>
              </w:numPr>
              <w:textAlignment w:val="baseline"/>
              <w:rPr>
                <w:rFonts w:ascii="Calibri" w:eastAsia="Calibri" w:hAnsi="Calibri" w:cs="Calibri"/>
                <w:color w:val="000000" w:themeColor="text1"/>
                <w:sz w:val="20"/>
                <w:szCs w:val="20"/>
              </w:rPr>
            </w:pPr>
            <w:r w:rsidRPr="452ABDCF">
              <w:rPr>
                <w:rStyle w:val="normaltextrun"/>
                <w:rFonts w:ascii="Calibri" w:eastAsia="Calibri" w:hAnsi="Calibri" w:cs="Calibri"/>
                <w:color w:val="000000" w:themeColor="text1"/>
                <w:sz w:val="20"/>
                <w:szCs w:val="20"/>
              </w:rPr>
              <w:t>To simply retell the story of Holi and understand that the story contains messages about devotion and loyalty  </w:t>
            </w:r>
          </w:p>
          <w:p w14:paraId="672F0803" w14:textId="087A1B06" w:rsidR="000747F1" w:rsidRPr="00DD0A45" w:rsidRDefault="4C916EFF" w:rsidP="452ABDCF">
            <w:pPr>
              <w:pStyle w:val="ListParagraph"/>
              <w:numPr>
                <w:ilvl w:val="0"/>
                <w:numId w:val="10"/>
              </w:numPr>
              <w:textAlignment w:val="baseline"/>
              <w:rPr>
                <w:rFonts w:ascii="Calibri" w:eastAsia="Calibri" w:hAnsi="Calibri" w:cs="Calibri"/>
                <w:color w:val="000000" w:themeColor="text1"/>
                <w:sz w:val="20"/>
                <w:szCs w:val="20"/>
              </w:rPr>
            </w:pPr>
            <w:r w:rsidRPr="452ABDCF">
              <w:rPr>
                <w:rStyle w:val="normaltextrun"/>
                <w:rFonts w:ascii="Calibri" w:eastAsia="Calibri" w:hAnsi="Calibri" w:cs="Calibri"/>
                <w:color w:val="000000" w:themeColor="text1"/>
                <w:sz w:val="20"/>
                <w:szCs w:val="20"/>
              </w:rPr>
              <w:t>To explain the Hindu belief that God is present in all people and this belief has an impact on their actions </w:t>
            </w:r>
          </w:p>
          <w:p w14:paraId="6C21C110" w14:textId="39625B8A" w:rsidR="000747F1" w:rsidRPr="00DD0A45" w:rsidRDefault="4C916EFF" w:rsidP="4B2350E6">
            <w:pPr>
              <w:pStyle w:val="ListParagraph"/>
              <w:numPr>
                <w:ilvl w:val="0"/>
                <w:numId w:val="10"/>
              </w:numPr>
              <w:textAlignment w:val="baseline"/>
              <w:rPr>
                <w:rFonts w:ascii="Calibri" w:eastAsia="Calibri" w:hAnsi="Calibri" w:cs="Calibri"/>
                <w:color w:val="000000" w:themeColor="text1"/>
                <w:sz w:val="20"/>
                <w:szCs w:val="20"/>
              </w:rPr>
            </w:pPr>
            <w:r w:rsidRPr="4B2350E6">
              <w:rPr>
                <w:rStyle w:val="normaltextrun"/>
                <w:rFonts w:ascii="Calibri" w:eastAsia="Calibri" w:hAnsi="Calibri" w:cs="Calibri"/>
                <w:color w:val="000000" w:themeColor="text1"/>
                <w:sz w:val="20"/>
                <w:szCs w:val="20"/>
              </w:rPr>
              <w:t>To describe and explain the variety of ways that many Hindus might celebrate the festival of Holi  </w:t>
            </w:r>
          </w:p>
        </w:tc>
      </w:tr>
      <w:tr w:rsidR="005E012F" w14:paraId="139DEAFA" w14:textId="77777777" w:rsidTr="452ABDCF">
        <w:tc>
          <w:tcPr>
            <w:tcW w:w="5000" w:type="pct"/>
            <w:shd w:val="clear" w:color="auto" w:fill="FDE9D9" w:themeFill="accent6" w:themeFillTint="33"/>
          </w:tcPr>
          <w:p w14:paraId="66EC07BB" w14:textId="543A86AC" w:rsidR="5B0D020B" w:rsidRDefault="5B0D020B" w:rsidP="57AA9CD4">
            <w:pPr>
              <w:spacing w:after="200" w:line="276" w:lineRule="auto"/>
              <w:rPr>
                <w:rFonts w:ascii="Calibri" w:eastAsia="Calibri" w:hAnsi="Calibri" w:cs="Calibri"/>
                <w:sz w:val="24"/>
                <w:szCs w:val="24"/>
              </w:rPr>
            </w:pPr>
            <w:r w:rsidRPr="57AA9CD4">
              <w:rPr>
                <w:rFonts w:ascii="Calibri" w:eastAsia="Calibri" w:hAnsi="Calibri" w:cs="Calibri"/>
                <w:b/>
                <w:bCs/>
                <w:color w:val="000000" w:themeColor="text1"/>
                <w:sz w:val="24"/>
                <w:szCs w:val="24"/>
              </w:rPr>
              <w:t>Disciplinary knowledge (on-going for the year)</w:t>
            </w:r>
          </w:p>
          <w:p w14:paraId="7D2A26C1" w14:textId="77777777" w:rsidR="005E012F" w:rsidRPr="001D7F3D" w:rsidRDefault="005E012F" w:rsidP="00732035">
            <w:pPr>
              <w:rPr>
                <w:rFonts w:asciiTheme="minorHAnsi" w:hAnsiTheme="minorHAnsi"/>
                <w:i/>
                <w:iCs/>
                <w:sz w:val="20"/>
                <w:szCs w:val="20"/>
              </w:rPr>
            </w:pPr>
            <w:r w:rsidRPr="00732035">
              <w:rPr>
                <w:rFonts w:asciiTheme="minorHAnsi" w:hAnsiTheme="minorHAnsi"/>
                <w:i/>
                <w:iCs/>
                <w:sz w:val="20"/>
                <w:szCs w:val="20"/>
              </w:rPr>
              <w:t>Beliefs and values</w:t>
            </w:r>
          </w:p>
          <w:p w14:paraId="551DBE49"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Make links between beliefs and sacred texts, including how and why religious sources are used to teach and guide believers</w:t>
            </w:r>
          </w:p>
          <w:p w14:paraId="7119E03E"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Explain the impact of beliefs and values – including reasons for diversity</w:t>
            </w:r>
          </w:p>
          <w:p w14:paraId="08BC8FAE" w14:textId="77777777" w:rsidR="005E012F" w:rsidRPr="001D7F3D" w:rsidRDefault="005E012F" w:rsidP="00732035">
            <w:pPr>
              <w:rPr>
                <w:rFonts w:asciiTheme="minorHAnsi" w:hAnsiTheme="minorHAnsi"/>
                <w:i/>
                <w:iCs/>
                <w:sz w:val="20"/>
                <w:szCs w:val="20"/>
              </w:rPr>
            </w:pPr>
            <w:r w:rsidRPr="00732035">
              <w:rPr>
                <w:rFonts w:asciiTheme="minorHAnsi" w:hAnsiTheme="minorHAnsi"/>
                <w:i/>
                <w:iCs/>
                <w:sz w:val="20"/>
                <w:szCs w:val="20"/>
              </w:rPr>
              <w:t>Living religious traditions</w:t>
            </w:r>
          </w:p>
          <w:p w14:paraId="44E0C214"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Explain differing forms of expression and why these might be used</w:t>
            </w:r>
          </w:p>
          <w:p w14:paraId="7D82581F"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Describe diversity of religious practices and lifestyle within the religious tradition</w:t>
            </w:r>
          </w:p>
          <w:p w14:paraId="0C7B9BD2"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Interpret the deeper meaning of symbolism – contained in stories, images and actions</w:t>
            </w:r>
          </w:p>
          <w:p w14:paraId="7D1572D2" w14:textId="77777777" w:rsidR="005E012F" w:rsidRPr="001D7F3D" w:rsidRDefault="005E012F" w:rsidP="00732035">
            <w:pPr>
              <w:rPr>
                <w:rFonts w:asciiTheme="minorHAnsi" w:hAnsiTheme="minorHAnsi"/>
                <w:i/>
                <w:iCs/>
                <w:sz w:val="20"/>
                <w:szCs w:val="20"/>
              </w:rPr>
            </w:pPr>
            <w:r w:rsidRPr="00732035">
              <w:rPr>
                <w:rFonts w:asciiTheme="minorHAnsi" w:hAnsiTheme="minorHAnsi"/>
                <w:i/>
                <w:iCs/>
                <w:sz w:val="20"/>
                <w:szCs w:val="20"/>
              </w:rPr>
              <w:t>Shared human experiences</w:t>
            </w:r>
          </w:p>
          <w:p w14:paraId="3AE2D096"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Explain (with appropriate examples) where people might seek wisdom and guidance</w:t>
            </w:r>
          </w:p>
          <w:p w14:paraId="2A68CC5B"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Consider the role of rules and guidance in uniting communities</w:t>
            </w:r>
          </w:p>
          <w:p w14:paraId="11748BF0" w14:textId="77777777" w:rsidR="005E012F" w:rsidRPr="001D7F3D" w:rsidRDefault="005E012F" w:rsidP="00732035">
            <w:pPr>
              <w:rPr>
                <w:rFonts w:asciiTheme="minorHAnsi" w:hAnsiTheme="minorHAnsi"/>
                <w:i/>
                <w:iCs/>
                <w:sz w:val="20"/>
                <w:szCs w:val="20"/>
              </w:rPr>
            </w:pPr>
            <w:r w:rsidRPr="00732035">
              <w:rPr>
                <w:rFonts w:asciiTheme="minorHAnsi" w:hAnsiTheme="minorHAnsi"/>
                <w:i/>
                <w:iCs/>
                <w:sz w:val="20"/>
                <w:szCs w:val="20"/>
              </w:rPr>
              <w:t>Search for personal meaning</w:t>
            </w:r>
          </w:p>
          <w:p w14:paraId="3F29379A" w14:textId="77777777" w:rsidR="005E012F" w:rsidRPr="001D7F3D" w:rsidRDefault="005E012F" w:rsidP="00732035">
            <w:pPr>
              <w:rPr>
                <w:rFonts w:asciiTheme="minorHAnsi" w:hAnsiTheme="minorHAnsi"/>
                <w:sz w:val="20"/>
                <w:szCs w:val="20"/>
              </w:rPr>
            </w:pPr>
            <w:r w:rsidRPr="00732035">
              <w:rPr>
                <w:rFonts w:asciiTheme="minorHAnsi" w:hAnsiTheme="minorHAnsi"/>
                <w:sz w:val="20"/>
                <w:szCs w:val="20"/>
              </w:rPr>
              <w:t>• Discuss and debate the sources of guidance available to them</w:t>
            </w:r>
          </w:p>
          <w:p w14:paraId="49D536A3" w14:textId="2B46D860" w:rsidR="005E012F" w:rsidRPr="002E14AE" w:rsidRDefault="005E012F" w:rsidP="00732035">
            <w:pPr>
              <w:shd w:val="clear" w:color="auto" w:fill="FDE9D9" w:themeFill="accent6" w:themeFillTint="33"/>
              <w:rPr>
                <w:rFonts w:asciiTheme="minorHAnsi" w:hAnsiTheme="minorHAnsi"/>
                <w:b/>
                <w:bCs/>
                <w:sz w:val="24"/>
                <w:szCs w:val="24"/>
              </w:rPr>
            </w:pPr>
            <w:r w:rsidRPr="00732035">
              <w:rPr>
                <w:rFonts w:asciiTheme="minorHAnsi" w:hAnsiTheme="minorHAnsi"/>
                <w:sz w:val="20"/>
                <w:szCs w:val="20"/>
              </w:rPr>
              <w:t>• Consider the value of differing sources of guidance</w:t>
            </w:r>
          </w:p>
        </w:tc>
      </w:tr>
      <w:tr w:rsidR="001D1013" w14:paraId="44D40FDF" w14:textId="77777777" w:rsidTr="452ABDCF">
        <w:tc>
          <w:tcPr>
            <w:tcW w:w="5000" w:type="pct"/>
            <w:shd w:val="clear" w:color="auto" w:fill="FDE9D9" w:themeFill="accent6" w:themeFillTint="33"/>
          </w:tcPr>
          <w:p w14:paraId="2AEB1D64" w14:textId="2DA8531B" w:rsidR="00036929" w:rsidRPr="002E14AE" w:rsidRDefault="001D1013" w:rsidP="00B05C53">
            <w:pPr>
              <w:shd w:val="clear" w:color="auto" w:fill="FDE9D9" w:themeFill="accent6" w:themeFillTint="33"/>
              <w:rPr>
                <w:rFonts w:asciiTheme="minorHAnsi" w:hAnsiTheme="minorHAnsi"/>
                <w:b/>
                <w:sz w:val="24"/>
              </w:rPr>
            </w:pPr>
            <w:r w:rsidRPr="002E14AE">
              <w:rPr>
                <w:rFonts w:asciiTheme="minorHAnsi" w:hAnsiTheme="minorHAnsi"/>
                <w:b/>
                <w:sz w:val="24"/>
              </w:rPr>
              <w:t>Key Vocabulary</w:t>
            </w:r>
          </w:p>
          <w:p w14:paraId="5F9E0C58" w14:textId="7E64886F" w:rsidR="00741C24" w:rsidRDefault="00741C24" w:rsidP="00741C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Krishna – an incarnation of the God Vishnu. </w:t>
            </w:r>
            <w:r>
              <w:rPr>
                <w:rStyle w:val="eop"/>
                <w:rFonts w:ascii="Calibri" w:hAnsi="Calibri" w:cs="Calibri"/>
                <w:sz w:val="20"/>
                <w:szCs w:val="20"/>
              </w:rPr>
              <w:t> </w:t>
            </w:r>
          </w:p>
          <w:p w14:paraId="09DE85DD" w14:textId="474ABA2C" w:rsidR="00741C24" w:rsidRDefault="00741C24" w:rsidP="00741C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Holi – a Hindu festival, also known as the ‘festival of colours’.</w:t>
            </w:r>
            <w:r>
              <w:rPr>
                <w:rStyle w:val="eop"/>
                <w:rFonts w:ascii="Calibri" w:hAnsi="Calibri" w:cs="Calibri"/>
                <w:sz w:val="20"/>
                <w:szCs w:val="20"/>
              </w:rPr>
              <w:t> </w:t>
            </w:r>
          </w:p>
          <w:p w14:paraId="093855F9" w14:textId="3CD8A028" w:rsidR="00741C24" w:rsidRDefault="00741C24" w:rsidP="00741C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Namaste – a respectful greeting. </w:t>
            </w:r>
            <w:r>
              <w:rPr>
                <w:rStyle w:val="eop"/>
                <w:rFonts w:ascii="Calibri" w:hAnsi="Calibri" w:cs="Calibri"/>
                <w:sz w:val="20"/>
                <w:szCs w:val="20"/>
              </w:rPr>
              <w:t> </w:t>
            </w:r>
          </w:p>
          <w:p w14:paraId="0458AA1B" w14:textId="77777777" w:rsidR="00423E95" w:rsidRDefault="00741C24" w:rsidP="00741C24">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Atman - refers to a person's 'soul' or 'spirit'. Hindus believe that atman is part of the spirit of Brahman, their ultimate God. Hindus also believe the atman is eternal, meaning it never dies</w:t>
            </w:r>
            <w:r>
              <w:rPr>
                <w:rStyle w:val="eop"/>
                <w:rFonts w:ascii="Calibri" w:hAnsi="Calibri" w:cs="Calibri"/>
                <w:sz w:val="20"/>
                <w:szCs w:val="20"/>
              </w:rPr>
              <w:t> </w:t>
            </w:r>
          </w:p>
          <w:p w14:paraId="2C0B33EF" w14:textId="0855E97B" w:rsidR="00807CD5" w:rsidRPr="000747F1" w:rsidRDefault="00807CD5" w:rsidP="00741C24">
            <w:pPr>
              <w:pStyle w:val="paragraph"/>
              <w:spacing w:before="0" w:beforeAutospacing="0" w:after="0" w:afterAutospacing="0"/>
              <w:textAlignment w:val="baseline"/>
              <w:rPr>
                <w:rFonts w:ascii="Segoe UI" w:hAnsi="Segoe UI" w:cs="Segoe UI"/>
                <w:sz w:val="18"/>
                <w:szCs w:val="18"/>
              </w:rPr>
            </w:pPr>
          </w:p>
        </w:tc>
      </w:tr>
      <w:tr w:rsidR="001D1013" w14:paraId="7E70D511" w14:textId="77777777" w:rsidTr="452ABDCF">
        <w:tc>
          <w:tcPr>
            <w:tcW w:w="5000" w:type="pct"/>
          </w:tcPr>
          <w:p w14:paraId="39EBECF9" w14:textId="07000988" w:rsidR="001D1013" w:rsidRPr="00DD0A45" w:rsidRDefault="00DD0A45" w:rsidP="0148C5AE">
            <w:pPr>
              <w:rPr>
                <w:rStyle w:val="eop"/>
                <w:rFonts w:ascii="Calibri" w:hAnsi="Calibri" w:cs="Calibri"/>
                <w:color w:val="000000" w:themeColor="text1"/>
              </w:rPr>
            </w:pPr>
            <w:r w:rsidRPr="00732035">
              <w:rPr>
                <w:b/>
                <w:bCs/>
              </w:rPr>
              <w:t>Session</w:t>
            </w:r>
            <w:r w:rsidR="001D1013" w:rsidRPr="00732035">
              <w:rPr>
                <w:b/>
                <w:bCs/>
              </w:rPr>
              <w:t xml:space="preserve"> 1:</w:t>
            </w:r>
            <w:r w:rsidR="0FD47FCF" w:rsidRPr="00732035">
              <w:rPr>
                <w:b/>
                <w:bCs/>
              </w:rPr>
              <w:t xml:space="preserve"> </w:t>
            </w:r>
            <w:r w:rsidR="35A41D6A" w:rsidRPr="00732035">
              <w:rPr>
                <w:b/>
                <w:bCs/>
              </w:rPr>
              <w:t>What do Hindus believe about God?</w:t>
            </w:r>
          </w:p>
          <w:p w14:paraId="4C6517CB" w14:textId="32529F57" w:rsidR="00732035" w:rsidRDefault="5F79DCD6" w:rsidP="00732035">
            <w:pPr>
              <w:rPr>
                <w:b/>
                <w:bCs/>
              </w:rPr>
            </w:pPr>
            <w:r w:rsidRPr="2EFAE37B">
              <w:rPr>
                <w:rFonts w:asciiTheme="minorHAnsi" w:eastAsiaTheme="minorEastAsia" w:hAnsiTheme="minorHAnsi" w:cstheme="minorBidi"/>
              </w:rPr>
              <w:t>Children will learn and revisit the main principles of Hinduism including the Brahman</w:t>
            </w:r>
            <w:r w:rsidR="3A39DD5C" w:rsidRPr="2EFAE37B">
              <w:rPr>
                <w:b/>
                <w:bCs/>
              </w:rPr>
              <w:t>.</w:t>
            </w:r>
          </w:p>
          <w:p w14:paraId="7C991E17" w14:textId="5C238912" w:rsidR="522D03FE" w:rsidRDefault="522D03FE" w:rsidP="00732035">
            <w:pPr>
              <w:rPr>
                <w:b/>
                <w:bCs/>
              </w:rPr>
            </w:pPr>
            <w:r w:rsidRPr="00732035">
              <w:rPr>
                <w:b/>
                <w:bCs/>
              </w:rPr>
              <w:t>Core knowledge</w:t>
            </w:r>
          </w:p>
          <w:p w14:paraId="6D959258" w14:textId="6A3C0271" w:rsidR="522D03FE" w:rsidRDefault="522D03FE"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recognise that stories from Hindu literature often offer Hindus guidance on how to live their lives</w:t>
            </w:r>
          </w:p>
          <w:p w14:paraId="2260A623" w14:textId="3656E78C" w:rsidR="522D03FE" w:rsidRDefault="522D03FE"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Krishna is an avatar or the God Vishnu</w:t>
            </w:r>
          </w:p>
          <w:p w14:paraId="78CFC639" w14:textId="44F69FA3" w:rsidR="522D03FE" w:rsidRDefault="26BE3077"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Vishnu is one of the 3 principle deities of Brahman (the supreme spirit)</w:t>
            </w:r>
          </w:p>
          <w:p w14:paraId="16E12F38" w14:textId="2CB3FAA9" w:rsidR="522D03FE" w:rsidRDefault="522D03FE" w:rsidP="00732035">
            <w:pPr>
              <w:rPr>
                <w:rFonts w:eastAsia="Tahoma"/>
                <w:b/>
                <w:bCs/>
                <w:lang w:eastAsia="en-GB"/>
              </w:rPr>
            </w:pPr>
            <w:r w:rsidRPr="00732035">
              <w:rPr>
                <w:rFonts w:eastAsia="Tahoma"/>
                <w:b/>
                <w:bCs/>
                <w:lang w:eastAsia="en-GB"/>
              </w:rPr>
              <w:t>Suggested activities</w:t>
            </w:r>
          </w:p>
          <w:p w14:paraId="2C4C318B" w14:textId="77777777" w:rsidR="00840377" w:rsidRDefault="00741C24" w:rsidP="00FC0199">
            <w:pPr>
              <w:pStyle w:val="ListParagraph"/>
              <w:numPr>
                <w:ilvl w:val="0"/>
                <w:numId w:val="11"/>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Revisit </w:t>
            </w:r>
            <w:proofErr w:type="spellStart"/>
            <w:r w:rsidRPr="1235C8D2">
              <w:rPr>
                <w:rFonts w:ascii="Calibri" w:eastAsia="Times New Roman" w:hAnsi="Calibri" w:cs="Calibri"/>
                <w:color w:val="FF0000"/>
                <w:sz w:val="20"/>
                <w:szCs w:val="20"/>
                <w:lang w:eastAsia="en-GB"/>
              </w:rPr>
              <w:t>Dharmic</w:t>
            </w:r>
            <w:proofErr w:type="spellEnd"/>
            <w:r w:rsidRPr="1235C8D2">
              <w:rPr>
                <w:rFonts w:ascii="Calibri" w:eastAsia="Times New Roman" w:hAnsi="Calibri" w:cs="Calibri"/>
                <w:color w:val="FF0000"/>
                <w:sz w:val="20"/>
                <w:szCs w:val="20"/>
                <w:lang w:eastAsia="en-GB"/>
              </w:rPr>
              <w:t xml:space="preserve"> </w:t>
            </w:r>
            <w:r w:rsidRPr="1235C8D2">
              <w:rPr>
                <w:rFonts w:ascii="Calibri" w:eastAsia="Times New Roman" w:hAnsi="Calibri" w:cs="Calibri"/>
                <w:sz w:val="20"/>
                <w:szCs w:val="20"/>
                <w:lang w:eastAsia="en-GB"/>
              </w:rPr>
              <w:t xml:space="preserve">religions and discuss what they are and how they are different to the Abrahamic religions. Ensure children know that Hinduism is a </w:t>
            </w:r>
            <w:proofErr w:type="spellStart"/>
            <w:r w:rsidRPr="1235C8D2">
              <w:rPr>
                <w:rFonts w:ascii="Calibri" w:eastAsia="Times New Roman" w:hAnsi="Calibri" w:cs="Calibri"/>
                <w:sz w:val="20"/>
                <w:szCs w:val="20"/>
                <w:lang w:eastAsia="en-GB"/>
              </w:rPr>
              <w:t>Dharmic</w:t>
            </w:r>
            <w:proofErr w:type="spellEnd"/>
            <w:r w:rsidRPr="1235C8D2">
              <w:rPr>
                <w:rFonts w:ascii="Calibri" w:eastAsia="Times New Roman" w:hAnsi="Calibri" w:cs="Calibri"/>
                <w:sz w:val="20"/>
                <w:szCs w:val="20"/>
                <w:lang w:eastAsia="en-GB"/>
              </w:rPr>
              <w:t xml:space="preserve"> religion.</w:t>
            </w:r>
          </w:p>
          <w:p w14:paraId="12A13284" w14:textId="39F307CE" w:rsidR="31F3BCA3" w:rsidRDefault="31F3BCA3"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lastRenderedPageBreak/>
              <w:t>Hindus believe in Brahman, which is the term given to God (also referred to</w:t>
            </w:r>
            <w:r w:rsidR="2C115861" w:rsidRPr="1235C8D2">
              <w:rPr>
                <w:rFonts w:ascii="Calibri" w:eastAsia="Times New Roman" w:hAnsi="Calibri" w:cs="Calibri"/>
                <w:sz w:val="20"/>
                <w:szCs w:val="20"/>
                <w:lang w:eastAsia="en-GB"/>
              </w:rPr>
              <w:t xml:space="preserve"> as the ‘divine consciousness’). Brahman is</w:t>
            </w:r>
            <w:r w:rsidR="47CF7C52" w:rsidRPr="1235C8D2">
              <w:rPr>
                <w:rFonts w:ascii="Calibri" w:eastAsia="Times New Roman" w:hAnsi="Calibri" w:cs="Calibri"/>
                <w:sz w:val="20"/>
                <w:szCs w:val="20"/>
                <w:lang w:eastAsia="en-GB"/>
              </w:rPr>
              <w:t xml:space="preserve"> a</w:t>
            </w:r>
            <w:r w:rsidR="2C115861" w:rsidRPr="1235C8D2">
              <w:rPr>
                <w:rFonts w:ascii="Calibri" w:eastAsia="Times New Roman" w:hAnsi="Calibri" w:cs="Calibri"/>
                <w:sz w:val="20"/>
                <w:szCs w:val="20"/>
                <w:lang w:eastAsia="en-GB"/>
              </w:rPr>
              <w:t xml:space="preserve"> supreme, universal spirit that is eternal and unchanging</w:t>
            </w:r>
            <w:r w:rsidR="4FEB146D" w:rsidRPr="1235C8D2">
              <w:rPr>
                <w:rFonts w:ascii="Calibri" w:eastAsia="Times New Roman" w:hAnsi="Calibri" w:cs="Calibri"/>
                <w:sz w:val="20"/>
                <w:szCs w:val="20"/>
                <w:lang w:eastAsia="en-GB"/>
              </w:rPr>
              <w:t>. Brahman is both within (immanent) and beyond (transcendent) the universe and its limitations</w:t>
            </w:r>
            <w:r w:rsidR="6272F9FB" w:rsidRPr="1235C8D2">
              <w:rPr>
                <w:rFonts w:ascii="Calibri" w:eastAsia="Times New Roman" w:hAnsi="Calibri" w:cs="Calibri"/>
                <w:sz w:val="20"/>
                <w:szCs w:val="20"/>
                <w:lang w:eastAsia="en-GB"/>
              </w:rPr>
              <w:t>.</w:t>
            </w:r>
          </w:p>
          <w:p w14:paraId="37341702" w14:textId="59350E88" w:rsidR="77173770" w:rsidRDefault="77173770"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Discuss transcendence – existence or experience beyond the physical or normal level </w:t>
            </w:r>
          </w:p>
          <w:p w14:paraId="552C8894" w14:textId="27C76774" w:rsidR="6272F9FB" w:rsidRDefault="6272F9FB"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Brahman can be shown </w:t>
            </w:r>
            <w:r w:rsidR="50DAB524" w:rsidRPr="1235C8D2">
              <w:rPr>
                <w:rFonts w:ascii="Calibri" w:eastAsia="Times New Roman" w:hAnsi="Calibri" w:cs="Calibri"/>
                <w:sz w:val="20"/>
                <w:szCs w:val="20"/>
                <w:lang w:eastAsia="en-GB"/>
              </w:rPr>
              <w:t xml:space="preserve">in </w:t>
            </w:r>
            <w:r w:rsidRPr="1235C8D2">
              <w:rPr>
                <w:rFonts w:ascii="Calibri" w:eastAsia="Times New Roman" w:hAnsi="Calibri" w:cs="Calibri"/>
                <w:sz w:val="20"/>
                <w:szCs w:val="20"/>
                <w:lang w:eastAsia="en-GB"/>
              </w:rPr>
              <w:t>many forms, including deities (gods</w:t>
            </w:r>
            <w:r w:rsidR="4E0E673A" w:rsidRPr="1235C8D2">
              <w:rPr>
                <w:rFonts w:ascii="Calibri" w:eastAsia="Times New Roman" w:hAnsi="Calibri" w:cs="Calibri"/>
                <w:sz w:val="20"/>
                <w:szCs w:val="20"/>
                <w:lang w:eastAsia="en-GB"/>
              </w:rPr>
              <w:t xml:space="preserve"> – aspects of the one supreme spirit (Brahman))</w:t>
            </w:r>
          </w:p>
          <w:p w14:paraId="574BE06D" w14:textId="347CB441" w:rsidR="0F698209" w:rsidRDefault="0F698209"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Vishnu is one of the </w:t>
            </w:r>
            <w:r w:rsidR="3872523F" w:rsidRPr="1235C8D2">
              <w:rPr>
                <w:rFonts w:ascii="Calibri" w:eastAsia="Times New Roman" w:hAnsi="Calibri" w:cs="Calibri"/>
                <w:sz w:val="20"/>
                <w:szCs w:val="20"/>
                <w:lang w:eastAsia="en-GB"/>
              </w:rPr>
              <w:t xml:space="preserve">3 </w:t>
            </w:r>
            <w:r w:rsidRPr="1235C8D2">
              <w:rPr>
                <w:rFonts w:ascii="Calibri" w:eastAsia="Times New Roman" w:hAnsi="Calibri" w:cs="Calibri"/>
                <w:sz w:val="20"/>
                <w:szCs w:val="20"/>
                <w:lang w:eastAsia="en-GB"/>
              </w:rPr>
              <w:t>principle deities of Brahman</w:t>
            </w:r>
            <w:r w:rsidR="0CB34C6C" w:rsidRPr="1235C8D2">
              <w:rPr>
                <w:rFonts w:ascii="Calibri" w:eastAsia="Times New Roman" w:hAnsi="Calibri" w:cs="Calibri"/>
                <w:sz w:val="20"/>
                <w:szCs w:val="20"/>
                <w:lang w:eastAsia="en-GB"/>
              </w:rPr>
              <w:t xml:space="preserve"> (</w:t>
            </w:r>
            <w:r w:rsidR="4BD4F335" w:rsidRPr="1235C8D2">
              <w:rPr>
                <w:rFonts w:ascii="Calibri" w:eastAsia="Times New Roman" w:hAnsi="Calibri" w:cs="Calibri"/>
                <w:sz w:val="20"/>
                <w:szCs w:val="20"/>
                <w:lang w:eastAsia="en-GB"/>
              </w:rPr>
              <w:t xml:space="preserve">Vishnu is the part of the Brahman that preserves the </w:t>
            </w:r>
            <w:r w:rsidR="79BF33F3" w:rsidRPr="1235C8D2">
              <w:rPr>
                <w:rFonts w:ascii="Calibri" w:eastAsia="Times New Roman" w:hAnsi="Calibri" w:cs="Calibri"/>
                <w:sz w:val="20"/>
                <w:szCs w:val="20"/>
                <w:lang w:eastAsia="en-GB"/>
              </w:rPr>
              <w:t>universe, - Brahma creates the universe and Shiva destroys the universe)</w:t>
            </w:r>
            <w:r w:rsidR="45E52862" w:rsidRPr="1235C8D2">
              <w:rPr>
                <w:rFonts w:ascii="Calibri" w:eastAsia="Times New Roman" w:hAnsi="Calibri" w:cs="Calibri"/>
                <w:sz w:val="20"/>
                <w:szCs w:val="20"/>
                <w:lang w:eastAsia="en-GB"/>
              </w:rPr>
              <w:t>)</w:t>
            </w:r>
          </w:p>
          <w:p w14:paraId="0CCBB87A" w14:textId="02566A78" w:rsidR="005E012F" w:rsidRPr="005E012F" w:rsidRDefault="005E012F" w:rsidP="005E012F">
            <w:pPr>
              <w:textAlignment w:val="baseline"/>
              <w:rPr>
                <w:rFonts w:ascii="Calibri" w:eastAsia="Times New Roman" w:hAnsi="Calibri" w:cs="Calibri"/>
                <w:sz w:val="20"/>
                <w:szCs w:val="20"/>
                <w:lang w:eastAsia="en-GB"/>
              </w:rPr>
            </w:pPr>
            <w:r w:rsidRPr="1235C8D2">
              <w:rPr>
                <w:rStyle w:val="eop"/>
                <w:rFonts w:ascii="Calibri" w:hAnsi="Calibri"/>
                <w:b/>
                <w:bCs/>
                <w:i/>
                <w:iCs/>
              </w:rPr>
              <w:t>Vocabulary =</w:t>
            </w:r>
            <w:r w:rsidR="670B5A4C" w:rsidRPr="1235C8D2">
              <w:rPr>
                <w:rStyle w:val="eop"/>
                <w:rFonts w:ascii="Calibri" w:hAnsi="Calibri"/>
                <w:b/>
                <w:bCs/>
                <w:i/>
                <w:iCs/>
              </w:rPr>
              <w:t xml:space="preserve"> Dharma, </w:t>
            </w:r>
            <w:proofErr w:type="spellStart"/>
            <w:r w:rsidR="670B5A4C" w:rsidRPr="1235C8D2">
              <w:rPr>
                <w:rStyle w:val="eop"/>
                <w:rFonts w:ascii="Calibri" w:hAnsi="Calibri"/>
                <w:b/>
                <w:bCs/>
                <w:i/>
                <w:iCs/>
              </w:rPr>
              <w:t>Dharmic</w:t>
            </w:r>
            <w:proofErr w:type="spellEnd"/>
            <w:r w:rsidR="670B5A4C" w:rsidRPr="1235C8D2">
              <w:rPr>
                <w:rStyle w:val="eop"/>
                <w:rFonts w:ascii="Calibri" w:hAnsi="Calibri"/>
                <w:b/>
                <w:bCs/>
                <w:i/>
                <w:iCs/>
              </w:rPr>
              <w:t xml:space="preserve"> religions</w:t>
            </w:r>
            <w:r w:rsidR="6B999A0B" w:rsidRPr="1235C8D2">
              <w:rPr>
                <w:rStyle w:val="eop"/>
                <w:rFonts w:ascii="Calibri" w:hAnsi="Calibri"/>
                <w:b/>
                <w:bCs/>
                <w:i/>
                <w:iCs/>
              </w:rPr>
              <w:t>, transcendence, immanent</w:t>
            </w:r>
          </w:p>
        </w:tc>
      </w:tr>
      <w:tr w:rsidR="001D1013" w14:paraId="02438407" w14:textId="77777777" w:rsidTr="452ABDCF">
        <w:tc>
          <w:tcPr>
            <w:tcW w:w="5000" w:type="pct"/>
          </w:tcPr>
          <w:p w14:paraId="4CB92AC0" w14:textId="044D78A3" w:rsidR="00840377" w:rsidRPr="000747F1" w:rsidRDefault="1CF9D116" w:rsidP="1235C8D2">
            <w:pPr>
              <w:rPr>
                <w:rFonts w:eastAsia="Tahoma"/>
                <w:b/>
                <w:bCs/>
                <w:lang w:eastAsia="en-GB"/>
              </w:rPr>
            </w:pPr>
            <w:r w:rsidRPr="0148C5AE">
              <w:rPr>
                <w:b/>
                <w:bCs/>
              </w:rPr>
              <w:lastRenderedPageBreak/>
              <w:t>Session</w:t>
            </w:r>
            <w:r w:rsidR="2A501BA7" w:rsidRPr="0148C5AE">
              <w:rPr>
                <w:b/>
                <w:bCs/>
              </w:rPr>
              <w:t xml:space="preserve"> 2</w:t>
            </w:r>
            <w:r w:rsidR="2A501BA7" w:rsidRPr="1235C8D2">
              <w:rPr>
                <w:rFonts w:eastAsia="Tahoma"/>
                <w:b/>
                <w:bCs/>
              </w:rPr>
              <w:t>:</w:t>
            </w:r>
            <w:r w:rsidR="080D26B2" w:rsidRPr="1235C8D2">
              <w:rPr>
                <w:rFonts w:eastAsia="Tahoma"/>
                <w:b/>
                <w:bCs/>
                <w:color w:val="000000"/>
                <w:shd w:val="clear" w:color="auto" w:fill="FFFFFF"/>
              </w:rPr>
              <w:t xml:space="preserve"> </w:t>
            </w:r>
            <w:r w:rsidR="213831A9" w:rsidRPr="1235C8D2">
              <w:rPr>
                <w:rFonts w:eastAsia="Tahoma"/>
                <w:sz w:val="20"/>
                <w:szCs w:val="20"/>
                <w:lang w:eastAsia="en-GB"/>
              </w:rPr>
              <w:t> </w:t>
            </w:r>
            <w:r w:rsidR="72FE6106" w:rsidRPr="1235C8D2">
              <w:rPr>
                <w:rFonts w:eastAsia="Tahoma"/>
                <w:b/>
                <w:bCs/>
                <w:lang w:eastAsia="en-GB"/>
              </w:rPr>
              <w:t>Wh</w:t>
            </w:r>
            <w:r w:rsidR="4934ED6D" w:rsidRPr="1235C8D2">
              <w:rPr>
                <w:rFonts w:eastAsia="Tahoma"/>
                <w:b/>
                <w:bCs/>
                <w:lang w:eastAsia="en-GB"/>
              </w:rPr>
              <w:t>at guidance can Hindus receive through stories of Krishna</w:t>
            </w:r>
            <w:r w:rsidR="72FE6106" w:rsidRPr="1235C8D2">
              <w:rPr>
                <w:rFonts w:eastAsia="Tahoma"/>
                <w:b/>
                <w:bCs/>
                <w:lang w:eastAsia="en-GB"/>
              </w:rPr>
              <w:t>?</w:t>
            </w:r>
          </w:p>
          <w:p w14:paraId="61B2E1B4" w14:textId="6635A87C" w:rsidR="00732035" w:rsidRDefault="28D40312" w:rsidP="2EFAE37B">
            <w:pPr>
              <w:rPr>
                <w:rFonts w:asciiTheme="minorHAnsi" w:eastAsiaTheme="minorEastAsia" w:hAnsiTheme="minorHAnsi" w:cstheme="minorBidi"/>
                <w:lang w:eastAsia="en-GB"/>
              </w:rPr>
            </w:pPr>
            <w:r w:rsidRPr="2EFAE37B">
              <w:rPr>
                <w:rFonts w:asciiTheme="minorHAnsi" w:eastAsiaTheme="minorEastAsia" w:hAnsiTheme="minorHAnsi" w:cstheme="minorBidi"/>
                <w:lang w:eastAsia="en-GB"/>
              </w:rPr>
              <w:t>Children will learn two different stories about Krishna. They will explore</w:t>
            </w:r>
            <w:r w:rsidR="19D4D2CF" w:rsidRPr="2EFAE37B">
              <w:rPr>
                <w:rFonts w:asciiTheme="minorHAnsi" w:eastAsiaTheme="minorEastAsia" w:hAnsiTheme="minorHAnsi" w:cstheme="minorBidi"/>
                <w:lang w:eastAsia="en-GB"/>
              </w:rPr>
              <w:t>, compare</w:t>
            </w:r>
            <w:r w:rsidRPr="2EFAE37B">
              <w:rPr>
                <w:rFonts w:asciiTheme="minorHAnsi" w:eastAsiaTheme="minorEastAsia" w:hAnsiTheme="minorHAnsi" w:cstheme="minorBidi"/>
                <w:lang w:eastAsia="en-GB"/>
              </w:rPr>
              <w:t xml:space="preserve"> and </w:t>
            </w:r>
            <w:r w:rsidR="67D0B80F" w:rsidRPr="2EFAE37B">
              <w:rPr>
                <w:rFonts w:asciiTheme="minorHAnsi" w:eastAsiaTheme="minorEastAsia" w:hAnsiTheme="minorHAnsi" w:cstheme="minorBidi"/>
                <w:lang w:eastAsia="en-GB"/>
              </w:rPr>
              <w:t xml:space="preserve">contrast </w:t>
            </w:r>
            <w:r w:rsidRPr="2EFAE37B">
              <w:rPr>
                <w:rFonts w:asciiTheme="minorHAnsi" w:eastAsiaTheme="minorEastAsia" w:hAnsiTheme="minorHAnsi" w:cstheme="minorBidi"/>
                <w:lang w:eastAsia="en-GB"/>
              </w:rPr>
              <w:t>what guidance these stories offer to Hindus</w:t>
            </w:r>
            <w:r w:rsidR="3C3BA18F" w:rsidRPr="2EFAE37B">
              <w:rPr>
                <w:rFonts w:asciiTheme="minorHAnsi" w:eastAsiaTheme="minorEastAsia" w:hAnsiTheme="minorHAnsi" w:cstheme="minorBidi"/>
                <w:lang w:eastAsia="en-GB"/>
              </w:rPr>
              <w:t xml:space="preserve"> and what it tells us about the character of Krishna</w:t>
            </w:r>
          </w:p>
          <w:p w14:paraId="5A7AD73F" w14:textId="26433FE9" w:rsidR="2EFAE37B" w:rsidRDefault="2EFAE37B" w:rsidP="2EFAE37B">
            <w:pPr>
              <w:rPr>
                <w:rFonts w:asciiTheme="minorHAnsi" w:eastAsiaTheme="minorEastAsia" w:hAnsiTheme="minorHAnsi" w:cstheme="minorBidi"/>
                <w:lang w:eastAsia="en-GB"/>
              </w:rPr>
            </w:pPr>
          </w:p>
          <w:p w14:paraId="3DDFDF30" w14:textId="5C238912" w:rsidR="2F4642BE" w:rsidRDefault="2F4642BE" w:rsidP="00732035">
            <w:pPr>
              <w:rPr>
                <w:b/>
                <w:bCs/>
              </w:rPr>
            </w:pPr>
            <w:r w:rsidRPr="00732035">
              <w:rPr>
                <w:b/>
                <w:bCs/>
              </w:rPr>
              <w:t>Core knowledge</w:t>
            </w:r>
          </w:p>
          <w:p w14:paraId="38C11D23" w14:textId="6A3C0271" w:rsidR="2F4642BE" w:rsidRDefault="7582304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recognise that stories from Hindu literature often offer Hindus guidance on how to live their lives</w:t>
            </w:r>
          </w:p>
          <w:p w14:paraId="55F3E2F5" w14:textId="3656E78C" w:rsidR="2F4642BE" w:rsidRDefault="7582304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Krishna is an avatar or the God Vishnu</w:t>
            </w:r>
          </w:p>
          <w:p w14:paraId="1D2BAF89" w14:textId="5556A338" w:rsidR="2F4642BE" w:rsidRDefault="75823041" w:rsidP="2EFAE37B">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 xml:space="preserve">To compare and contrast two stories about Krishna, investigating the guidance contained within them (‘Krishna the butter thief’ and ‘Krishna and </w:t>
            </w:r>
            <w:proofErr w:type="spellStart"/>
            <w:r w:rsidRPr="4B2350E6">
              <w:rPr>
                <w:rFonts w:ascii="Calibri" w:eastAsia="Times New Roman" w:hAnsi="Calibri" w:cs="Calibri"/>
                <w:lang w:eastAsia="en-GB"/>
              </w:rPr>
              <w:t>Sudama</w:t>
            </w:r>
            <w:proofErr w:type="spellEnd"/>
            <w:r w:rsidRPr="4B2350E6">
              <w:rPr>
                <w:rFonts w:ascii="Calibri" w:eastAsia="Times New Roman" w:hAnsi="Calibri" w:cs="Calibri"/>
                <w:lang w:eastAsia="en-GB"/>
              </w:rPr>
              <w:t>’)</w:t>
            </w:r>
          </w:p>
          <w:p w14:paraId="318E8CC7" w14:textId="185CC6D1" w:rsidR="2EFAE37B" w:rsidRDefault="2EFAE37B" w:rsidP="2EFAE37B">
            <w:pPr>
              <w:rPr>
                <w:rFonts w:eastAsia="Tahoma"/>
                <w:b/>
                <w:bCs/>
                <w:lang w:eastAsia="en-GB"/>
              </w:rPr>
            </w:pPr>
          </w:p>
          <w:p w14:paraId="35C31F70" w14:textId="2CB3FAA9" w:rsidR="2F4642BE" w:rsidRDefault="2F4642BE" w:rsidP="00732035">
            <w:pPr>
              <w:rPr>
                <w:rFonts w:eastAsia="Tahoma"/>
                <w:b/>
                <w:bCs/>
                <w:lang w:eastAsia="en-GB"/>
              </w:rPr>
            </w:pPr>
            <w:r w:rsidRPr="00732035">
              <w:rPr>
                <w:rFonts w:eastAsia="Tahoma"/>
                <w:b/>
                <w:bCs/>
                <w:lang w:eastAsia="en-GB"/>
              </w:rPr>
              <w:t>Suggested activities</w:t>
            </w:r>
          </w:p>
          <w:p w14:paraId="2EBD9E85" w14:textId="3ABD6FEB" w:rsidR="00741C24" w:rsidRPr="00741C24" w:rsidRDefault="7A2B66DD" w:rsidP="1235C8D2">
            <w:pPr>
              <w:pStyle w:val="ListParagraph"/>
              <w:numPr>
                <w:ilvl w:val="0"/>
                <w:numId w:val="11"/>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Reactivate prior learning by discussing how stories might contain important truths and messages for people to learn from</w:t>
            </w:r>
            <w:r w:rsidR="7D579582" w:rsidRPr="1235C8D2">
              <w:rPr>
                <w:rFonts w:ascii="Calibri" w:eastAsia="Times New Roman" w:hAnsi="Calibri" w:cs="Calibri"/>
                <w:sz w:val="20"/>
                <w:szCs w:val="20"/>
                <w:lang w:eastAsia="en-GB"/>
              </w:rPr>
              <w:t xml:space="preserve"> (e.g. Christianity where the Bible tells the story of Adam and Eve)</w:t>
            </w:r>
            <w:r w:rsidRPr="1235C8D2">
              <w:rPr>
                <w:rFonts w:ascii="Calibri" w:eastAsia="Times New Roman" w:hAnsi="Calibri" w:cs="Calibri"/>
                <w:sz w:val="20"/>
                <w:szCs w:val="20"/>
                <w:lang w:eastAsia="en-GB"/>
              </w:rPr>
              <w:t>.  </w:t>
            </w:r>
          </w:p>
          <w:p w14:paraId="1DD00FF2" w14:textId="321867D6" w:rsidR="00741C24" w:rsidRPr="00741C24" w:rsidRDefault="03DB6445" w:rsidP="1235C8D2">
            <w:pPr>
              <w:pStyle w:val="ListParagraph"/>
              <w:numPr>
                <w:ilvl w:val="0"/>
                <w:numId w:val="11"/>
              </w:numPr>
              <w:textAlignment w:val="baseline"/>
              <w:rPr>
                <w:color w:val="333333"/>
                <w:sz w:val="28"/>
                <w:szCs w:val="28"/>
              </w:rPr>
            </w:pPr>
            <w:r w:rsidRPr="1235C8D2">
              <w:rPr>
                <w:rFonts w:ascii="Calibri" w:eastAsia="Times New Roman" w:hAnsi="Calibri" w:cs="Calibri"/>
                <w:sz w:val="20"/>
                <w:szCs w:val="20"/>
                <w:lang w:eastAsia="en-GB"/>
              </w:rPr>
              <w:t xml:space="preserve">Explain that stories found in Hindu scriptures offer Hindus guidance on how to live their lives – discuss what guidance Hindus might find from the stories of Krishna. </w:t>
            </w:r>
          </w:p>
          <w:p w14:paraId="2F80599D" w14:textId="3B60689A" w:rsidR="00741C24" w:rsidRPr="00741C24" w:rsidRDefault="03DB6445" w:rsidP="1235C8D2">
            <w:pPr>
              <w:pStyle w:val="ListParagraph"/>
              <w:numPr>
                <w:ilvl w:val="0"/>
                <w:numId w:val="11"/>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They will need to know that Krishna is believed to be an </w:t>
            </w:r>
            <w:r w:rsidRPr="1235C8D2">
              <w:rPr>
                <w:rFonts w:ascii="Calibri" w:eastAsia="Times New Roman" w:hAnsi="Calibri" w:cs="Calibri"/>
                <w:color w:val="FF0000"/>
                <w:sz w:val="20"/>
                <w:szCs w:val="20"/>
                <w:lang w:eastAsia="en-GB"/>
              </w:rPr>
              <w:t xml:space="preserve">incarnation </w:t>
            </w:r>
            <w:r w:rsidRPr="1235C8D2">
              <w:rPr>
                <w:rFonts w:ascii="Calibri" w:eastAsia="Times New Roman" w:hAnsi="Calibri" w:cs="Calibri"/>
                <w:sz w:val="20"/>
                <w:szCs w:val="20"/>
                <w:lang w:eastAsia="en-GB"/>
              </w:rPr>
              <w:t>(</w:t>
            </w:r>
            <w:r w:rsidRPr="1235C8D2">
              <w:rPr>
                <w:rFonts w:ascii="Calibri" w:eastAsia="Times New Roman" w:hAnsi="Calibri" w:cs="Calibri"/>
                <w:color w:val="FF0000"/>
                <w:sz w:val="20"/>
                <w:szCs w:val="20"/>
                <w:lang w:eastAsia="en-GB"/>
              </w:rPr>
              <w:t>avatar – link this language of incarnate to the Christian belief about Jesus being God incarnate</w:t>
            </w:r>
            <w:r w:rsidRPr="1235C8D2">
              <w:rPr>
                <w:rFonts w:ascii="Calibri" w:eastAsia="Times New Roman" w:hAnsi="Calibri" w:cs="Calibri"/>
                <w:sz w:val="20"/>
                <w:szCs w:val="20"/>
                <w:lang w:eastAsia="en-GB"/>
              </w:rPr>
              <w:t xml:space="preserve">) of the God Vishnu – and so his role on earth is to protect and preserve his </w:t>
            </w:r>
            <w:r w:rsidRPr="1235C8D2">
              <w:rPr>
                <w:rFonts w:ascii="Calibri" w:eastAsia="Times New Roman" w:hAnsi="Calibri" w:cs="Calibri"/>
                <w:color w:val="FF0000"/>
                <w:sz w:val="20"/>
                <w:szCs w:val="20"/>
                <w:lang w:eastAsia="en-GB"/>
              </w:rPr>
              <w:t>devotees</w:t>
            </w:r>
            <w:r w:rsidRPr="1235C8D2">
              <w:rPr>
                <w:rFonts w:ascii="Calibri" w:eastAsia="Times New Roman" w:hAnsi="Calibri" w:cs="Calibri"/>
                <w:sz w:val="20"/>
                <w:szCs w:val="20"/>
                <w:lang w:eastAsia="en-GB"/>
              </w:rPr>
              <w:t xml:space="preserve">. </w:t>
            </w:r>
            <w:r w:rsidR="15D724E0" w:rsidRPr="1235C8D2">
              <w:rPr>
                <w:rFonts w:ascii="Calibri" w:eastAsia="Times New Roman" w:hAnsi="Calibri" w:cs="Calibri"/>
                <w:sz w:val="20"/>
                <w:szCs w:val="20"/>
                <w:lang w:eastAsia="en-GB"/>
              </w:rPr>
              <w:t>Krishna is a popular Hindu deity.</w:t>
            </w:r>
          </w:p>
          <w:p w14:paraId="06A500CE" w14:textId="400C9B1D" w:rsidR="00741C24" w:rsidRPr="00741C24" w:rsidRDefault="04B9CDF2" w:rsidP="1235C8D2">
            <w:pPr>
              <w:pStyle w:val="ListParagraph"/>
              <w:numPr>
                <w:ilvl w:val="0"/>
                <w:numId w:val="11"/>
              </w:numPr>
              <w:textAlignment w:val="baseline"/>
              <w:rPr>
                <w:rFonts w:asciiTheme="minorHAnsi" w:eastAsiaTheme="minorEastAsia" w:hAnsiTheme="minorHAnsi" w:cstheme="minorBidi"/>
                <w:color w:val="333333"/>
              </w:rPr>
            </w:pPr>
            <w:r w:rsidRPr="1235C8D2">
              <w:rPr>
                <w:rFonts w:ascii="Calibri" w:eastAsia="Times New Roman" w:hAnsi="Calibri" w:cs="Calibri"/>
                <w:sz w:val="20"/>
                <w:szCs w:val="20"/>
                <w:lang w:eastAsia="en-GB"/>
              </w:rPr>
              <w:t>As a class consider</w:t>
            </w:r>
            <w:r w:rsidR="5DD3B47A" w:rsidRPr="1235C8D2">
              <w:rPr>
                <w:rFonts w:ascii="Calibri" w:eastAsia="Times New Roman" w:hAnsi="Calibri" w:cs="Calibri"/>
                <w:sz w:val="20"/>
                <w:szCs w:val="20"/>
                <w:lang w:eastAsia="en-GB"/>
              </w:rPr>
              <w:t xml:space="preserve"> </w:t>
            </w:r>
            <w:r w:rsidR="0B6D9118" w:rsidRPr="1235C8D2">
              <w:rPr>
                <w:rFonts w:ascii="Calibri" w:eastAsia="Times New Roman" w:hAnsi="Calibri" w:cs="Calibri"/>
                <w:sz w:val="20"/>
                <w:szCs w:val="20"/>
                <w:lang w:eastAsia="en-GB"/>
              </w:rPr>
              <w:t>the story of Krishna and butter</w:t>
            </w:r>
            <w:r w:rsidR="435EB323" w:rsidRPr="1235C8D2">
              <w:rPr>
                <w:rFonts w:ascii="Calibri" w:eastAsia="Times New Roman" w:hAnsi="Calibri" w:cs="Calibri"/>
                <w:sz w:val="20"/>
                <w:szCs w:val="20"/>
                <w:lang w:eastAsia="en-GB"/>
              </w:rPr>
              <w:t xml:space="preserve"> – discuss the</w:t>
            </w:r>
            <w:r w:rsidR="129FF90E" w:rsidRPr="1235C8D2">
              <w:rPr>
                <w:rFonts w:ascii="Calibri" w:eastAsia="Times New Roman" w:hAnsi="Calibri" w:cs="Calibri"/>
                <w:sz w:val="20"/>
                <w:szCs w:val="20"/>
                <w:lang w:eastAsia="en-GB"/>
              </w:rPr>
              <w:t xml:space="preserve"> representation of Krishna in the story and some of </w:t>
            </w:r>
            <w:proofErr w:type="gramStart"/>
            <w:r w:rsidR="129FF90E" w:rsidRPr="1235C8D2">
              <w:rPr>
                <w:rFonts w:ascii="Calibri" w:eastAsia="Times New Roman" w:hAnsi="Calibri" w:cs="Calibri"/>
                <w:sz w:val="20"/>
                <w:szCs w:val="20"/>
                <w:lang w:eastAsia="en-GB"/>
              </w:rPr>
              <w:t xml:space="preserve">the </w:t>
            </w:r>
            <w:r w:rsidR="435EB323" w:rsidRPr="1235C8D2">
              <w:rPr>
                <w:rFonts w:ascii="Calibri" w:eastAsia="Times New Roman" w:hAnsi="Calibri" w:cs="Calibri"/>
                <w:sz w:val="20"/>
                <w:szCs w:val="20"/>
                <w:lang w:eastAsia="en-GB"/>
              </w:rPr>
              <w:t xml:space="preserve"> morals</w:t>
            </w:r>
            <w:proofErr w:type="gramEnd"/>
            <w:r w:rsidR="435EB323" w:rsidRPr="1235C8D2">
              <w:rPr>
                <w:rFonts w:ascii="Calibri" w:eastAsia="Times New Roman" w:hAnsi="Calibri" w:cs="Calibri"/>
                <w:sz w:val="20"/>
                <w:szCs w:val="20"/>
                <w:lang w:eastAsia="en-GB"/>
              </w:rPr>
              <w:t xml:space="preserve"> and messages</w:t>
            </w:r>
            <w:r w:rsidR="11659EA4" w:rsidRPr="1235C8D2">
              <w:rPr>
                <w:rFonts w:ascii="Calibri" w:eastAsia="Times New Roman" w:hAnsi="Calibri" w:cs="Calibri"/>
                <w:sz w:val="20"/>
                <w:szCs w:val="20"/>
                <w:lang w:eastAsia="en-GB"/>
              </w:rPr>
              <w:t xml:space="preserve"> </w:t>
            </w:r>
            <w:r w:rsidR="773BF1D3" w:rsidRPr="1235C8D2">
              <w:rPr>
                <w:rFonts w:ascii="Calibri" w:eastAsia="Times New Roman" w:hAnsi="Calibri" w:cs="Calibri"/>
                <w:sz w:val="20"/>
                <w:szCs w:val="20"/>
                <w:lang w:eastAsia="en-GB"/>
              </w:rPr>
              <w:t>that could be taken from the story</w:t>
            </w:r>
            <w:r w:rsidR="435EB323" w:rsidRPr="1235C8D2">
              <w:rPr>
                <w:rFonts w:ascii="Calibri" w:eastAsia="Times New Roman" w:hAnsi="Calibri" w:cs="Calibri"/>
                <w:sz w:val="20"/>
                <w:szCs w:val="20"/>
                <w:lang w:eastAsia="en-GB"/>
              </w:rPr>
              <w:t xml:space="preserve"> e.g. </w:t>
            </w:r>
            <w:r w:rsidR="71F26BA6" w:rsidRPr="1235C8D2">
              <w:rPr>
                <w:rFonts w:asciiTheme="minorHAnsi" w:eastAsiaTheme="minorEastAsia" w:hAnsiTheme="minorHAnsi" w:cstheme="minorBidi"/>
                <w:color w:val="333333"/>
                <w:sz w:val="20"/>
                <w:szCs w:val="20"/>
              </w:rPr>
              <w:t>problem solving and team work</w:t>
            </w:r>
          </w:p>
          <w:p w14:paraId="513E18D7" w14:textId="4C6C3CCB" w:rsidR="00741C24" w:rsidRPr="00741C24" w:rsidRDefault="0CCCBD25" w:rsidP="1235C8D2">
            <w:pPr>
              <w:pStyle w:val="ListParagraph"/>
              <w:numPr>
                <w:ilvl w:val="0"/>
                <w:numId w:val="11"/>
              </w:numPr>
              <w:textAlignment w:val="baseline"/>
              <w:rPr>
                <w:rFonts w:asciiTheme="minorHAnsi" w:eastAsiaTheme="minorEastAsia" w:hAnsiTheme="minorHAnsi" w:cstheme="minorBidi"/>
                <w:color w:val="333333"/>
                <w:sz w:val="20"/>
                <w:szCs w:val="20"/>
              </w:rPr>
            </w:pPr>
            <w:r w:rsidRPr="1235C8D2">
              <w:rPr>
                <w:rFonts w:asciiTheme="minorHAnsi" w:eastAsiaTheme="minorEastAsia" w:hAnsiTheme="minorHAnsi" w:cstheme="minorBidi"/>
                <w:color w:val="333333"/>
                <w:sz w:val="20"/>
                <w:szCs w:val="20"/>
              </w:rPr>
              <w:t xml:space="preserve">Allow children time to investigate </w:t>
            </w:r>
            <w:r w:rsidR="599B11D4" w:rsidRPr="1235C8D2">
              <w:rPr>
                <w:rFonts w:asciiTheme="minorHAnsi" w:eastAsiaTheme="minorEastAsia" w:hAnsiTheme="minorHAnsi" w:cstheme="minorBidi"/>
                <w:color w:val="333333"/>
                <w:sz w:val="20"/>
                <w:szCs w:val="20"/>
              </w:rPr>
              <w:t xml:space="preserve">the story of </w:t>
            </w:r>
            <w:r w:rsidR="483E27E4" w:rsidRPr="1235C8D2">
              <w:rPr>
                <w:rFonts w:asciiTheme="minorHAnsi" w:eastAsiaTheme="minorEastAsia" w:hAnsiTheme="minorHAnsi" w:cstheme="minorBidi"/>
                <w:color w:val="333333"/>
                <w:sz w:val="20"/>
                <w:szCs w:val="20"/>
              </w:rPr>
              <w:t xml:space="preserve">Krishna and </w:t>
            </w:r>
            <w:proofErr w:type="spellStart"/>
            <w:r w:rsidR="483E27E4" w:rsidRPr="1235C8D2">
              <w:rPr>
                <w:rFonts w:asciiTheme="minorHAnsi" w:eastAsiaTheme="minorEastAsia" w:hAnsiTheme="minorHAnsi" w:cstheme="minorBidi"/>
                <w:color w:val="333333"/>
                <w:sz w:val="20"/>
                <w:szCs w:val="20"/>
              </w:rPr>
              <w:t>Sudama</w:t>
            </w:r>
            <w:proofErr w:type="spellEnd"/>
            <w:r w:rsidR="0C3962AA" w:rsidRPr="1235C8D2">
              <w:rPr>
                <w:rFonts w:asciiTheme="minorHAnsi" w:eastAsiaTheme="minorEastAsia" w:hAnsiTheme="minorHAnsi" w:cstheme="minorBidi"/>
                <w:color w:val="333333"/>
                <w:sz w:val="20"/>
                <w:szCs w:val="20"/>
              </w:rPr>
              <w:t>. What are the key messages from the story? (kindness, friendship, love)</w:t>
            </w:r>
          </w:p>
          <w:p w14:paraId="6E0F51B9" w14:textId="5E35574B" w:rsidR="00741C24" w:rsidRPr="00741C24" w:rsidRDefault="4CDE5530" w:rsidP="1235C8D2">
            <w:pPr>
              <w:pStyle w:val="ListParagraph"/>
              <w:numPr>
                <w:ilvl w:val="0"/>
                <w:numId w:val="11"/>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Compare and contrast the two stories concentrating on how Krishna is represented and also what the stories can teach Hindus who read them. What guidance can be found within them?</w:t>
            </w:r>
          </w:p>
          <w:p w14:paraId="16DA570B" w14:textId="5CABD1F9" w:rsidR="7D9FD9CF" w:rsidRDefault="7D9FD9CF" w:rsidP="1235C8D2">
            <w:pPr>
              <w:pStyle w:val="ListParagraph"/>
              <w:numPr>
                <w:ilvl w:val="0"/>
                <w:numId w:val="11"/>
              </w:numPr>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Link back to the Christianity (God) topic about how Genesis 3 can be understood literally or </w:t>
            </w:r>
            <w:r w:rsidR="3C44BF01" w:rsidRPr="1235C8D2">
              <w:rPr>
                <w:rFonts w:ascii="Calibri" w:eastAsia="Times New Roman" w:hAnsi="Calibri" w:cs="Calibri"/>
                <w:sz w:val="20"/>
                <w:szCs w:val="20"/>
                <w:lang w:eastAsia="en-GB"/>
              </w:rPr>
              <w:t>metaphorically. How do Hindus view these stories of Krishna?</w:t>
            </w:r>
          </w:p>
          <w:p w14:paraId="15BCACF2" w14:textId="6B04A6A2" w:rsidR="00AA2D4F" w:rsidRPr="000747F1" w:rsidRDefault="005E012F" w:rsidP="00625841">
            <w:pPr>
              <w:textAlignment w:val="baseline"/>
              <w:rPr>
                <w:rFonts w:ascii="Calibri" w:eastAsia="Times New Roman" w:hAnsi="Calibri" w:cs="Calibri"/>
                <w:sz w:val="20"/>
                <w:szCs w:val="20"/>
                <w:lang w:eastAsia="en-GB"/>
              </w:rPr>
            </w:pPr>
            <w:r w:rsidRPr="1235C8D2">
              <w:rPr>
                <w:rStyle w:val="eop"/>
                <w:rFonts w:ascii="Calibri" w:hAnsi="Calibri"/>
                <w:b/>
                <w:bCs/>
                <w:i/>
                <w:iCs/>
              </w:rPr>
              <w:t>Vocabulary =</w:t>
            </w:r>
            <w:r w:rsidR="2E75335D" w:rsidRPr="1235C8D2">
              <w:rPr>
                <w:rStyle w:val="eop"/>
                <w:rFonts w:ascii="Calibri" w:hAnsi="Calibri"/>
                <w:b/>
                <w:bCs/>
                <w:i/>
                <w:iCs/>
              </w:rPr>
              <w:t xml:space="preserve"> incarnation, avatar, devotees, representation, morals</w:t>
            </w:r>
          </w:p>
        </w:tc>
      </w:tr>
      <w:tr w:rsidR="001D1013" w14:paraId="3B3E4092" w14:textId="77777777" w:rsidTr="452ABDCF">
        <w:tc>
          <w:tcPr>
            <w:tcW w:w="5000" w:type="pct"/>
          </w:tcPr>
          <w:p w14:paraId="26687B01" w14:textId="68C9E6BE" w:rsidR="00625841" w:rsidRPr="000747F1" w:rsidRDefault="00625841" w:rsidP="1235C8D2">
            <w:pPr>
              <w:rPr>
                <w:rFonts w:ascii="Calibri" w:hAnsi="Calibri" w:cs="Calibri"/>
                <w:b/>
                <w:bCs/>
                <w:color w:val="000000" w:themeColor="text1"/>
              </w:rPr>
            </w:pPr>
            <w:r w:rsidRPr="1235C8D2">
              <w:rPr>
                <w:b/>
                <w:bCs/>
              </w:rPr>
              <w:t>Session 3:</w:t>
            </w:r>
            <w:r w:rsidRPr="1235C8D2">
              <w:rPr>
                <w:rFonts w:eastAsia="Tahoma"/>
                <w:b/>
                <w:bCs/>
                <w:color w:val="000000"/>
                <w:shd w:val="clear" w:color="auto" w:fill="FFFFFF"/>
              </w:rPr>
              <w:t xml:space="preserve"> </w:t>
            </w:r>
            <w:r w:rsidR="0512A898" w:rsidRPr="1235C8D2">
              <w:rPr>
                <w:rFonts w:eastAsia="Tahoma"/>
                <w:b/>
                <w:bCs/>
                <w:color w:val="000000"/>
                <w:shd w:val="clear" w:color="auto" w:fill="FFFFFF"/>
              </w:rPr>
              <w:t>What does the story of Holi teach Hindus?</w:t>
            </w:r>
          </w:p>
          <w:p w14:paraId="4FCDC6EC" w14:textId="07223E20" w:rsidR="00732035" w:rsidRDefault="6F9BB0BC" w:rsidP="2EFAE37B">
            <w:pPr>
              <w:rPr>
                <w:rFonts w:asciiTheme="minorHAnsi" w:eastAsiaTheme="minorEastAsia" w:hAnsiTheme="minorHAnsi" w:cstheme="minorBidi"/>
                <w:color w:val="000000" w:themeColor="text1"/>
                <w:sz w:val="24"/>
                <w:szCs w:val="24"/>
              </w:rPr>
            </w:pPr>
            <w:r w:rsidRPr="2EFAE37B">
              <w:rPr>
                <w:rFonts w:asciiTheme="minorHAnsi" w:eastAsiaTheme="minorEastAsia" w:hAnsiTheme="minorHAnsi" w:cstheme="minorBidi"/>
                <w:color w:val="000000" w:themeColor="text1"/>
                <w:sz w:val="24"/>
                <w:szCs w:val="24"/>
              </w:rPr>
              <w:t>Children will learn the story of Holi and what the story teachers Hindus.</w:t>
            </w:r>
          </w:p>
          <w:p w14:paraId="09626529" w14:textId="5C238912" w:rsidR="1B821318" w:rsidRDefault="34800231" w:rsidP="00732035">
            <w:pPr>
              <w:rPr>
                <w:b/>
                <w:bCs/>
              </w:rPr>
            </w:pPr>
            <w:r w:rsidRPr="2EFAE37B">
              <w:rPr>
                <w:b/>
                <w:bCs/>
              </w:rPr>
              <w:t>Core knowledge</w:t>
            </w:r>
          </w:p>
          <w:p w14:paraId="11ABE89B" w14:textId="0991E88E" w:rsidR="1B821318" w:rsidRDefault="3480023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simply retell the story of Holi</w:t>
            </w:r>
          </w:p>
          <w:p w14:paraId="5582AE5E" w14:textId="365A85F9" w:rsidR="1B821318" w:rsidRDefault="3480023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 xml:space="preserve">To understand that the story of Prince </w:t>
            </w:r>
            <w:proofErr w:type="spellStart"/>
            <w:r w:rsidRPr="4B2350E6">
              <w:rPr>
                <w:rFonts w:ascii="Calibri" w:eastAsia="Times New Roman" w:hAnsi="Calibri" w:cs="Calibri"/>
                <w:lang w:eastAsia="en-GB"/>
              </w:rPr>
              <w:t>Prahlad</w:t>
            </w:r>
            <w:proofErr w:type="spellEnd"/>
            <w:r w:rsidRPr="4B2350E6">
              <w:rPr>
                <w:rFonts w:ascii="Calibri" w:eastAsia="Times New Roman" w:hAnsi="Calibri" w:cs="Calibri"/>
                <w:lang w:eastAsia="en-GB"/>
              </w:rPr>
              <w:t xml:space="preserve"> (Holi) contains messages about devotion and loyalty </w:t>
            </w:r>
          </w:p>
          <w:p w14:paraId="5AAD7ADD" w14:textId="16E459C8" w:rsidR="1B821318" w:rsidRDefault="3480023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explain the Hindu belief that God is present in all people (through the atman) and this belief has an impact on their actions</w:t>
            </w:r>
          </w:p>
          <w:p w14:paraId="54239F0D" w14:textId="2CB3FAA9" w:rsidR="1B821318" w:rsidRDefault="1B821318" w:rsidP="00732035">
            <w:pPr>
              <w:rPr>
                <w:rFonts w:eastAsia="Tahoma"/>
                <w:b/>
                <w:bCs/>
                <w:lang w:eastAsia="en-GB"/>
              </w:rPr>
            </w:pPr>
            <w:r w:rsidRPr="00732035">
              <w:rPr>
                <w:rFonts w:eastAsia="Tahoma"/>
                <w:b/>
                <w:bCs/>
                <w:lang w:eastAsia="en-GB"/>
              </w:rPr>
              <w:t>Suggested activities</w:t>
            </w:r>
          </w:p>
          <w:p w14:paraId="3DEEBE62" w14:textId="3C32AEA5" w:rsidR="00625841" w:rsidRPr="00741C24" w:rsidRDefault="4A1E242D" w:rsidP="1235C8D2">
            <w:pPr>
              <w:pStyle w:val="ListParagraph"/>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Sha</w:t>
            </w:r>
            <w:r w:rsidR="0512A898" w:rsidRPr="1235C8D2">
              <w:rPr>
                <w:rFonts w:ascii="Calibri" w:eastAsia="Times New Roman" w:hAnsi="Calibri" w:cs="Calibri"/>
                <w:sz w:val="20"/>
                <w:szCs w:val="20"/>
                <w:lang w:eastAsia="en-GB"/>
              </w:rPr>
              <w:t>re the story of</w:t>
            </w:r>
            <w:r w:rsidR="00625841" w:rsidRPr="1235C8D2">
              <w:rPr>
                <w:rFonts w:ascii="Calibri" w:eastAsia="Times New Roman" w:hAnsi="Calibri" w:cs="Calibri"/>
                <w:sz w:val="20"/>
                <w:szCs w:val="20"/>
                <w:lang w:eastAsia="en-GB"/>
              </w:rPr>
              <w:t xml:space="preserve"> Holi - Read the Story of </w:t>
            </w:r>
            <w:proofErr w:type="spellStart"/>
            <w:r w:rsidR="00625841" w:rsidRPr="1235C8D2">
              <w:rPr>
                <w:rFonts w:ascii="Calibri" w:eastAsia="Times New Roman" w:hAnsi="Calibri" w:cs="Calibri"/>
                <w:sz w:val="20"/>
                <w:szCs w:val="20"/>
                <w:lang w:eastAsia="en-GB"/>
              </w:rPr>
              <w:t>Prahlad</w:t>
            </w:r>
            <w:proofErr w:type="spellEnd"/>
            <w:r w:rsidR="00625841" w:rsidRPr="1235C8D2">
              <w:rPr>
                <w:rFonts w:ascii="Calibri" w:eastAsia="Times New Roman" w:hAnsi="Calibri" w:cs="Calibri"/>
                <w:sz w:val="20"/>
                <w:szCs w:val="20"/>
                <w:lang w:eastAsia="en-GB"/>
              </w:rPr>
              <w:t xml:space="preserve"> and </w:t>
            </w:r>
            <w:proofErr w:type="spellStart"/>
            <w:r w:rsidR="00625841" w:rsidRPr="1235C8D2">
              <w:rPr>
                <w:rFonts w:ascii="Calibri" w:eastAsia="Times New Roman" w:hAnsi="Calibri" w:cs="Calibri"/>
                <w:sz w:val="20"/>
                <w:szCs w:val="20"/>
                <w:lang w:eastAsia="en-GB"/>
              </w:rPr>
              <w:t>Holika</w:t>
            </w:r>
            <w:proofErr w:type="spellEnd"/>
            <w:r w:rsidR="00625841" w:rsidRPr="1235C8D2">
              <w:rPr>
                <w:rFonts w:ascii="Calibri" w:eastAsia="Times New Roman" w:hAnsi="Calibri" w:cs="Calibri"/>
                <w:sz w:val="20"/>
                <w:szCs w:val="20"/>
                <w:lang w:eastAsia="en-GB"/>
              </w:rPr>
              <w:t xml:space="preserve"> – discuss how and why Vishnu protects </w:t>
            </w:r>
            <w:proofErr w:type="spellStart"/>
            <w:r w:rsidR="00625841" w:rsidRPr="1235C8D2">
              <w:rPr>
                <w:rFonts w:ascii="Calibri" w:eastAsia="Times New Roman" w:hAnsi="Calibri" w:cs="Calibri"/>
                <w:sz w:val="20"/>
                <w:szCs w:val="20"/>
                <w:lang w:eastAsia="en-GB"/>
              </w:rPr>
              <w:t>Prahlad</w:t>
            </w:r>
            <w:proofErr w:type="spellEnd"/>
            <w:r w:rsidR="00625841" w:rsidRPr="1235C8D2">
              <w:rPr>
                <w:rFonts w:ascii="Calibri" w:eastAsia="Times New Roman" w:hAnsi="Calibri" w:cs="Calibri"/>
                <w:sz w:val="20"/>
                <w:szCs w:val="20"/>
                <w:lang w:eastAsia="en-GB"/>
              </w:rPr>
              <w:t xml:space="preserve"> </w:t>
            </w:r>
          </w:p>
          <w:p w14:paraId="60F34328" w14:textId="341E2E3E" w:rsidR="00625841" w:rsidRPr="00741C24" w:rsidRDefault="1DB1E860" w:rsidP="1235C8D2">
            <w:pPr>
              <w:pStyle w:val="ListParagraph"/>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Link to the previous session by reminding children that Krishna was an incarnation of the God Vishnu who we are learning about in the story </w:t>
            </w:r>
            <w:r w:rsidR="17CF841E" w:rsidRPr="1235C8D2">
              <w:rPr>
                <w:rFonts w:ascii="Calibri" w:eastAsia="Times New Roman" w:hAnsi="Calibri" w:cs="Calibri"/>
                <w:sz w:val="20"/>
                <w:szCs w:val="20"/>
                <w:lang w:eastAsia="en-GB"/>
              </w:rPr>
              <w:t>of Holi</w:t>
            </w:r>
            <w:r w:rsidRPr="1235C8D2">
              <w:rPr>
                <w:rFonts w:ascii="Calibri" w:eastAsia="Times New Roman" w:hAnsi="Calibri" w:cs="Calibri"/>
                <w:sz w:val="20"/>
                <w:szCs w:val="20"/>
                <w:lang w:eastAsia="en-GB"/>
              </w:rPr>
              <w:t>.</w:t>
            </w:r>
          </w:p>
          <w:p w14:paraId="536A866E" w14:textId="091689B1" w:rsidR="00625841" w:rsidRPr="00741C24" w:rsidRDefault="00FE5085" w:rsidP="1235C8D2">
            <w:pPr>
              <w:numPr>
                <w:ilvl w:val="0"/>
                <w:numId w:val="9"/>
              </w:numPr>
              <w:textAlignment w:val="baseline"/>
              <w:rPr>
                <w:rFonts w:ascii="Calibri" w:eastAsia="Times New Roman" w:hAnsi="Calibri" w:cs="Calibri"/>
                <w:sz w:val="20"/>
                <w:szCs w:val="20"/>
                <w:lang w:eastAsia="en-GB"/>
              </w:rPr>
            </w:pPr>
            <w:hyperlink r:id="rId10">
              <w:r w:rsidR="253CE4D5" w:rsidRPr="1235C8D2">
                <w:rPr>
                  <w:rStyle w:val="Hyperlink"/>
                  <w:rFonts w:ascii="Calibri" w:eastAsia="Times New Roman" w:hAnsi="Calibri" w:cs="Calibri"/>
                  <w:sz w:val="20"/>
                  <w:szCs w:val="20"/>
                  <w:lang w:eastAsia="en-GB"/>
                </w:rPr>
                <w:t>https://www.bbc.co.uk/bitesize/topics/zh86n39/articles/z4qqy9q</w:t>
              </w:r>
            </w:hyperlink>
            <w:r w:rsidR="253CE4D5" w:rsidRPr="1235C8D2">
              <w:rPr>
                <w:rFonts w:ascii="Calibri" w:eastAsia="Times New Roman" w:hAnsi="Calibri" w:cs="Calibri"/>
                <w:sz w:val="20"/>
                <w:szCs w:val="20"/>
                <w:lang w:eastAsia="en-GB"/>
              </w:rPr>
              <w:t xml:space="preserve"> </w:t>
            </w:r>
          </w:p>
          <w:p w14:paraId="4AE3E981" w14:textId="5E0F8955" w:rsidR="00625841" w:rsidRPr="00741C24" w:rsidRDefault="00FE5085" w:rsidP="1235C8D2">
            <w:pPr>
              <w:numPr>
                <w:ilvl w:val="0"/>
                <w:numId w:val="9"/>
              </w:numPr>
              <w:textAlignment w:val="baseline"/>
              <w:rPr>
                <w:rFonts w:ascii="Calibri" w:eastAsia="Times New Roman" w:hAnsi="Calibri" w:cs="Calibri"/>
                <w:sz w:val="20"/>
                <w:szCs w:val="20"/>
                <w:lang w:eastAsia="en-GB"/>
              </w:rPr>
            </w:pPr>
            <w:hyperlink r:id="rId11">
              <w:r w:rsidR="00625841" w:rsidRPr="1235C8D2">
                <w:rPr>
                  <w:rFonts w:ascii="Calibri" w:eastAsia="Times New Roman" w:hAnsi="Calibri" w:cs="Calibri"/>
                  <w:color w:val="0563C1"/>
                  <w:sz w:val="20"/>
                  <w:szCs w:val="20"/>
                  <w:u w:val="single"/>
                  <w:lang w:eastAsia="en-GB"/>
                </w:rPr>
                <w:t>https://www.youtube.com/watch?v=3si_OQBwSEc</w:t>
              </w:r>
            </w:hyperlink>
            <w:r w:rsidR="00625841" w:rsidRPr="1235C8D2">
              <w:rPr>
                <w:rFonts w:ascii="Calibri" w:eastAsia="Times New Roman" w:hAnsi="Calibri" w:cs="Calibri"/>
                <w:sz w:val="20"/>
                <w:szCs w:val="20"/>
                <w:lang w:eastAsia="en-GB"/>
              </w:rPr>
              <w:t> </w:t>
            </w:r>
          </w:p>
          <w:p w14:paraId="772EFC5A" w14:textId="1295F5BC" w:rsidR="00625841" w:rsidRPr="00741C24" w:rsidRDefault="00625841" w:rsidP="1235C8D2">
            <w:pPr>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Holi is told through The Story of </w:t>
            </w:r>
            <w:proofErr w:type="spellStart"/>
            <w:r w:rsidRPr="1235C8D2">
              <w:rPr>
                <w:rFonts w:ascii="Calibri" w:eastAsia="Times New Roman" w:hAnsi="Calibri" w:cs="Calibri"/>
                <w:sz w:val="20"/>
                <w:szCs w:val="20"/>
                <w:lang w:eastAsia="en-GB"/>
              </w:rPr>
              <w:t>Prahlad</w:t>
            </w:r>
            <w:proofErr w:type="spellEnd"/>
            <w:r w:rsidRPr="1235C8D2">
              <w:rPr>
                <w:rFonts w:ascii="Calibri" w:eastAsia="Times New Roman" w:hAnsi="Calibri" w:cs="Calibri"/>
                <w:sz w:val="20"/>
                <w:szCs w:val="20"/>
                <w:lang w:eastAsia="en-GB"/>
              </w:rPr>
              <w:t xml:space="preserve"> and </w:t>
            </w:r>
            <w:proofErr w:type="spellStart"/>
            <w:r w:rsidRPr="1235C8D2">
              <w:rPr>
                <w:rFonts w:ascii="Calibri" w:eastAsia="Times New Roman" w:hAnsi="Calibri" w:cs="Calibri"/>
                <w:sz w:val="20"/>
                <w:szCs w:val="20"/>
                <w:lang w:eastAsia="en-GB"/>
              </w:rPr>
              <w:t>Holika</w:t>
            </w:r>
            <w:proofErr w:type="spellEnd"/>
            <w:r w:rsidR="17C239A2" w:rsidRPr="1235C8D2">
              <w:rPr>
                <w:rFonts w:ascii="Calibri" w:eastAsia="Times New Roman" w:hAnsi="Calibri" w:cs="Calibri"/>
                <w:sz w:val="20"/>
                <w:szCs w:val="20"/>
                <w:lang w:eastAsia="en-GB"/>
              </w:rPr>
              <w:t xml:space="preserve">. It </w:t>
            </w:r>
            <w:r w:rsidRPr="1235C8D2">
              <w:rPr>
                <w:rFonts w:ascii="Calibri" w:eastAsia="Times New Roman" w:hAnsi="Calibri" w:cs="Calibri"/>
                <w:sz w:val="20"/>
                <w:szCs w:val="20"/>
                <w:lang w:eastAsia="en-GB"/>
              </w:rPr>
              <w:t xml:space="preserve">is a Hindu story in which </w:t>
            </w:r>
            <w:proofErr w:type="spellStart"/>
            <w:r w:rsidRPr="1235C8D2">
              <w:rPr>
                <w:rFonts w:ascii="Calibri" w:eastAsia="Times New Roman" w:hAnsi="Calibri" w:cs="Calibri"/>
                <w:sz w:val="20"/>
                <w:szCs w:val="20"/>
                <w:lang w:eastAsia="en-GB"/>
              </w:rPr>
              <w:t>Prahlad</w:t>
            </w:r>
            <w:proofErr w:type="spellEnd"/>
            <w:r w:rsidRPr="1235C8D2">
              <w:rPr>
                <w:rFonts w:ascii="Calibri" w:eastAsia="Times New Roman" w:hAnsi="Calibri" w:cs="Calibri"/>
                <w:sz w:val="20"/>
                <w:szCs w:val="20"/>
                <w:lang w:eastAsia="en-GB"/>
              </w:rPr>
              <w:t xml:space="preserve">, the son of an evil king, disobeyed his father and worshipped Vishnu. </w:t>
            </w:r>
            <w:proofErr w:type="spellStart"/>
            <w:r w:rsidRPr="1235C8D2">
              <w:rPr>
                <w:rFonts w:ascii="Calibri" w:eastAsia="Times New Roman" w:hAnsi="Calibri" w:cs="Calibri"/>
                <w:sz w:val="20"/>
                <w:szCs w:val="20"/>
                <w:lang w:eastAsia="en-GB"/>
              </w:rPr>
              <w:t>Prahlad’s</w:t>
            </w:r>
            <w:proofErr w:type="spellEnd"/>
            <w:r w:rsidRPr="1235C8D2">
              <w:rPr>
                <w:rFonts w:ascii="Calibri" w:eastAsia="Times New Roman" w:hAnsi="Calibri" w:cs="Calibri"/>
                <w:sz w:val="20"/>
                <w:szCs w:val="20"/>
                <w:lang w:eastAsia="en-GB"/>
              </w:rPr>
              <w:t xml:space="preserve"> father planned to kill him. </w:t>
            </w:r>
            <w:proofErr w:type="spellStart"/>
            <w:r w:rsidRPr="1235C8D2">
              <w:rPr>
                <w:rFonts w:ascii="Calibri" w:eastAsia="Times New Roman" w:hAnsi="Calibri" w:cs="Calibri"/>
                <w:sz w:val="20"/>
                <w:szCs w:val="20"/>
                <w:lang w:eastAsia="en-GB"/>
              </w:rPr>
              <w:t>Holika</w:t>
            </w:r>
            <w:proofErr w:type="spellEnd"/>
            <w:r w:rsidRPr="1235C8D2">
              <w:rPr>
                <w:rFonts w:ascii="Calibri" w:eastAsia="Times New Roman" w:hAnsi="Calibri" w:cs="Calibri"/>
                <w:sz w:val="20"/>
                <w:szCs w:val="20"/>
                <w:lang w:eastAsia="en-GB"/>
              </w:rPr>
              <w:t xml:space="preserve">, the king’s sister, tried to kill </w:t>
            </w:r>
            <w:proofErr w:type="spellStart"/>
            <w:r w:rsidRPr="1235C8D2">
              <w:rPr>
                <w:rFonts w:ascii="Calibri" w:eastAsia="Times New Roman" w:hAnsi="Calibri" w:cs="Calibri"/>
                <w:sz w:val="20"/>
                <w:szCs w:val="20"/>
                <w:lang w:eastAsia="en-GB"/>
              </w:rPr>
              <w:t>Prahlad</w:t>
            </w:r>
            <w:proofErr w:type="spellEnd"/>
            <w:r w:rsidRPr="1235C8D2">
              <w:rPr>
                <w:rFonts w:ascii="Calibri" w:eastAsia="Times New Roman" w:hAnsi="Calibri" w:cs="Calibri"/>
                <w:sz w:val="20"/>
                <w:szCs w:val="20"/>
                <w:lang w:eastAsia="en-GB"/>
              </w:rPr>
              <w:t>, but the plan failed and Vishnu defeated the evil king.  </w:t>
            </w:r>
          </w:p>
          <w:p w14:paraId="60940C0B" w14:textId="53847EEF" w:rsidR="00625841" w:rsidRPr="00741C24" w:rsidRDefault="08C3095F" w:rsidP="1235C8D2">
            <w:pPr>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Discuss the main message from the story of Holi = </w:t>
            </w:r>
            <w:r w:rsidR="00625841" w:rsidRPr="1235C8D2">
              <w:rPr>
                <w:rFonts w:ascii="Calibri" w:eastAsia="Times New Roman" w:hAnsi="Calibri" w:cs="Calibri"/>
                <w:sz w:val="20"/>
                <w:szCs w:val="20"/>
                <w:lang w:eastAsia="en-GB"/>
              </w:rPr>
              <w:t>that devotion to God</w:t>
            </w:r>
            <w:r w:rsidR="4101582C" w:rsidRPr="1235C8D2">
              <w:rPr>
                <w:rFonts w:ascii="Calibri" w:eastAsia="Times New Roman" w:hAnsi="Calibri" w:cs="Calibri"/>
                <w:sz w:val="20"/>
                <w:szCs w:val="20"/>
                <w:lang w:eastAsia="en-GB"/>
              </w:rPr>
              <w:t xml:space="preserve"> (Brahman)</w:t>
            </w:r>
            <w:r w:rsidR="00625841" w:rsidRPr="1235C8D2">
              <w:rPr>
                <w:rFonts w:ascii="Calibri" w:eastAsia="Times New Roman" w:hAnsi="Calibri" w:cs="Calibri"/>
                <w:sz w:val="20"/>
                <w:szCs w:val="20"/>
                <w:lang w:eastAsia="en-GB"/>
              </w:rPr>
              <w:t xml:space="preserve"> will be rewarded. </w:t>
            </w:r>
          </w:p>
          <w:p w14:paraId="2DCB96BD" w14:textId="1BC690F0" w:rsidR="00625841" w:rsidRPr="00741C24" w:rsidRDefault="00625841" w:rsidP="1235C8D2">
            <w:pPr>
              <w:numPr>
                <w:ilvl w:val="0"/>
                <w:numId w:val="9"/>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 xml:space="preserve">Hindus believe that God is present in all people (through the atman) </w:t>
            </w:r>
            <w:r w:rsidR="64DBF530" w:rsidRPr="1235C8D2">
              <w:rPr>
                <w:rFonts w:ascii="Calibri" w:eastAsia="Times New Roman" w:hAnsi="Calibri" w:cs="Calibri"/>
                <w:sz w:val="20"/>
                <w:szCs w:val="20"/>
                <w:lang w:eastAsia="en-GB"/>
              </w:rPr>
              <w:t>so this impacts their behaviours and attitudes</w:t>
            </w:r>
          </w:p>
          <w:p w14:paraId="15A6CE1F" w14:textId="0A136A36" w:rsidR="004400F9" w:rsidRPr="00625841" w:rsidRDefault="005E012F" w:rsidP="00625841">
            <w:pPr>
              <w:textAlignment w:val="baseline"/>
              <w:rPr>
                <w:rFonts w:ascii="Calibri" w:eastAsia="Times New Roman" w:hAnsi="Calibri" w:cs="Calibri"/>
                <w:lang w:eastAsia="en-GB"/>
              </w:rPr>
            </w:pPr>
            <w:r w:rsidRPr="1235C8D2">
              <w:rPr>
                <w:rStyle w:val="eop"/>
                <w:rFonts w:ascii="Calibri" w:hAnsi="Calibri"/>
                <w:b/>
                <w:bCs/>
                <w:i/>
                <w:iCs/>
              </w:rPr>
              <w:t>Vocabulary =</w:t>
            </w:r>
            <w:r w:rsidR="2BA37B39" w:rsidRPr="1235C8D2">
              <w:rPr>
                <w:rStyle w:val="eop"/>
                <w:rFonts w:ascii="Calibri" w:hAnsi="Calibri"/>
                <w:b/>
                <w:bCs/>
                <w:i/>
                <w:iCs/>
              </w:rPr>
              <w:t xml:space="preserve"> loyalty, Brahman, </w:t>
            </w:r>
            <w:proofErr w:type="spellStart"/>
            <w:r w:rsidR="2BA37B39" w:rsidRPr="1235C8D2">
              <w:rPr>
                <w:rStyle w:val="eop"/>
                <w:rFonts w:ascii="Calibri" w:hAnsi="Calibri"/>
                <w:b/>
                <w:bCs/>
                <w:i/>
                <w:iCs/>
              </w:rPr>
              <w:t>Prahlad</w:t>
            </w:r>
            <w:proofErr w:type="spellEnd"/>
            <w:r w:rsidR="2BA37B39" w:rsidRPr="1235C8D2">
              <w:rPr>
                <w:rStyle w:val="eop"/>
                <w:rFonts w:ascii="Calibri" w:hAnsi="Calibri"/>
                <w:b/>
                <w:bCs/>
                <w:i/>
                <w:iCs/>
              </w:rPr>
              <w:t>, Holi</w:t>
            </w:r>
          </w:p>
        </w:tc>
      </w:tr>
      <w:tr w:rsidR="001D1013" w14:paraId="05A15D8E" w14:textId="77777777" w:rsidTr="452ABDCF">
        <w:tc>
          <w:tcPr>
            <w:tcW w:w="5000" w:type="pct"/>
          </w:tcPr>
          <w:p w14:paraId="47D79177" w14:textId="55030FFA" w:rsidR="00625841" w:rsidRPr="00DD0A45" w:rsidRDefault="00625841" w:rsidP="1235C8D2">
            <w:pPr>
              <w:rPr>
                <w:b/>
                <w:bCs/>
              </w:rPr>
            </w:pPr>
            <w:r w:rsidRPr="00732035">
              <w:rPr>
                <w:b/>
                <w:bCs/>
              </w:rPr>
              <w:t>Session 4:</w:t>
            </w:r>
            <w:r w:rsidR="4DB8F16A" w:rsidRPr="00732035">
              <w:rPr>
                <w:b/>
                <w:bCs/>
              </w:rPr>
              <w:t xml:space="preserve"> How do Hindus celebrate Holi</w:t>
            </w:r>
            <w:r w:rsidR="0ADFFFCE" w:rsidRPr="00732035">
              <w:rPr>
                <w:b/>
                <w:bCs/>
              </w:rPr>
              <w:t xml:space="preserve"> around the world</w:t>
            </w:r>
            <w:r w:rsidR="02D56BD5" w:rsidRPr="00732035">
              <w:rPr>
                <w:b/>
                <w:bCs/>
              </w:rPr>
              <w:t>?</w:t>
            </w:r>
          </w:p>
          <w:p w14:paraId="1F0C78D8" w14:textId="2808B722" w:rsidR="00732035" w:rsidRDefault="0D0ED665" w:rsidP="2EFAE37B">
            <w:pPr>
              <w:rPr>
                <w:rFonts w:asciiTheme="minorHAnsi" w:eastAsiaTheme="minorEastAsia" w:hAnsiTheme="minorHAnsi" w:cstheme="minorBidi"/>
              </w:rPr>
            </w:pPr>
            <w:r w:rsidRPr="2EFAE37B">
              <w:rPr>
                <w:rFonts w:asciiTheme="minorHAnsi" w:eastAsiaTheme="minorEastAsia" w:hAnsiTheme="minorHAnsi" w:cstheme="minorBidi"/>
              </w:rPr>
              <w:lastRenderedPageBreak/>
              <w:t>Children explore and learn how Holi is celebrated around the world, comparing how it is celebrated both here in the UK and in India.</w:t>
            </w:r>
            <w:r w:rsidR="667EE4BB" w:rsidRPr="2EFAE37B">
              <w:rPr>
                <w:rFonts w:asciiTheme="minorHAnsi" w:eastAsiaTheme="minorEastAsia" w:hAnsiTheme="minorHAnsi" w:cstheme="minorBidi"/>
              </w:rPr>
              <w:t xml:space="preserve"> Children will learn what the festival represents to Hindus.</w:t>
            </w:r>
          </w:p>
          <w:p w14:paraId="374317F5" w14:textId="5C238912" w:rsidR="183CFC3B" w:rsidRDefault="183CFC3B" w:rsidP="00732035">
            <w:pPr>
              <w:rPr>
                <w:b/>
                <w:bCs/>
              </w:rPr>
            </w:pPr>
            <w:r w:rsidRPr="00732035">
              <w:rPr>
                <w:b/>
                <w:bCs/>
              </w:rPr>
              <w:t>Core knowledge</w:t>
            </w:r>
          </w:p>
          <w:p w14:paraId="5E4631A3" w14:textId="7AA86304" w:rsidR="183CFC3B" w:rsidRDefault="0CB639B3"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describe and explain a variety of ways that Hindus might celebrate the festival of Holi </w:t>
            </w:r>
          </w:p>
          <w:p w14:paraId="454443DE" w14:textId="6FCDDE73" w:rsidR="183CFC3B" w:rsidRDefault="0CB639B3"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colour is a huge part of Holi. At Holi, distinctions between people are forgotten. Everyone looks the same when covered in colourful powder. This is a reminder of equality and that all people are believed to contain the energy of Brahman</w:t>
            </w:r>
          </w:p>
          <w:p w14:paraId="2AD0EF80" w14:textId="05235ED0" w:rsidR="183CFC3B" w:rsidRDefault="0CB639B3"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suggest why there might be differences in the way that Hindu festivals are celebrated in India and how Hindu communities and individuals in the UK might celebrate</w:t>
            </w:r>
          </w:p>
          <w:p w14:paraId="68B933D5" w14:textId="2CB3FAA9" w:rsidR="183CFC3B" w:rsidRDefault="183CFC3B" w:rsidP="00732035">
            <w:pPr>
              <w:rPr>
                <w:rFonts w:eastAsia="Tahoma"/>
                <w:b/>
                <w:bCs/>
                <w:lang w:eastAsia="en-GB"/>
              </w:rPr>
            </w:pPr>
            <w:r w:rsidRPr="00732035">
              <w:rPr>
                <w:rFonts w:eastAsia="Tahoma"/>
                <w:b/>
                <w:bCs/>
                <w:lang w:eastAsia="en-GB"/>
              </w:rPr>
              <w:t>Suggested activities</w:t>
            </w:r>
          </w:p>
          <w:p w14:paraId="40858FD3" w14:textId="6B54B8EA" w:rsidR="00625841" w:rsidRPr="00741C24" w:rsidRDefault="6227DE6D" w:rsidP="1235C8D2">
            <w:pPr>
              <w:numPr>
                <w:ilvl w:val="0"/>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Recap</w:t>
            </w:r>
            <w:r w:rsidR="02D56BD5" w:rsidRPr="1235C8D2">
              <w:rPr>
                <w:rFonts w:ascii="Calibri" w:eastAsia="Times New Roman" w:hAnsi="Calibri" w:cs="Calibri"/>
                <w:sz w:val="20"/>
                <w:szCs w:val="20"/>
                <w:lang w:eastAsia="en-GB"/>
              </w:rPr>
              <w:t xml:space="preserve"> prior learning about </w:t>
            </w:r>
            <w:r w:rsidR="12DDD42C" w:rsidRPr="1235C8D2">
              <w:rPr>
                <w:rFonts w:ascii="Calibri" w:eastAsia="Times New Roman" w:hAnsi="Calibri" w:cs="Calibri"/>
                <w:sz w:val="20"/>
                <w:szCs w:val="20"/>
                <w:lang w:eastAsia="en-GB"/>
              </w:rPr>
              <w:t xml:space="preserve">the story </w:t>
            </w:r>
            <w:r w:rsidR="02D56BD5" w:rsidRPr="1235C8D2">
              <w:rPr>
                <w:rFonts w:ascii="Calibri" w:eastAsia="Times New Roman" w:hAnsi="Calibri" w:cs="Calibri"/>
                <w:sz w:val="20"/>
                <w:szCs w:val="20"/>
                <w:lang w:eastAsia="en-GB"/>
              </w:rPr>
              <w:t>Holi and learn how Hindus c</w:t>
            </w:r>
            <w:r w:rsidR="00625841" w:rsidRPr="1235C8D2">
              <w:rPr>
                <w:rFonts w:ascii="Calibri" w:eastAsia="Times New Roman" w:hAnsi="Calibri" w:cs="Calibri"/>
                <w:sz w:val="20"/>
                <w:szCs w:val="20"/>
                <w:lang w:eastAsia="en-GB"/>
              </w:rPr>
              <w:t>elebrat</w:t>
            </w:r>
            <w:r w:rsidR="63E233E3" w:rsidRPr="1235C8D2">
              <w:rPr>
                <w:rFonts w:ascii="Calibri" w:eastAsia="Times New Roman" w:hAnsi="Calibri" w:cs="Calibri"/>
                <w:sz w:val="20"/>
                <w:szCs w:val="20"/>
                <w:lang w:eastAsia="en-GB"/>
              </w:rPr>
              <w:t>e</w:t>
            </w:r>
            <w:r w:rsidR="00625841" w:rsidRPr="1235C8D2">
              <w:rPr>
                <w:rFonts w:ascii="Calibri" w:eastAsia="Times New Roman" w:hAnsi="Calibri" w:cs="Calibri"/>
                <w:sz w:val="20"/>
                <w:szCs w:val="20"/>
                <w:lang w:eastAsia="en-GB"/>
              </w:rPr>
              <w:t xml:space="preserve"> </w:t>
            </w:r>
            <w:r w:rsidR="36748883" w:rsidRPr="1235C8D2">
              <w:rPr>
                <w:rFonts w:ascii="Calibri" w:eastAsia="Times New Roman" w:hAnsi="Calibri" w:cs="Calibri"/>
                <w:sz w:val="20"/>
                <w:szCs w:val="20"/>
                <w:lang w:eastAsia="en-GB"/>
              </w:rPr>
              <w:t xml:space="preserve">the festival of </w:t>
            </w:r>
            <w:r w:rsidR="00625841" w:rsidRPr="1235C8D2">
              <w:rPr>
                <w:rFonts w:ascii="Calibri" w:eastAsia="Times New Roman" w:hAnsi="Calibri" w:cs="Calibri"/>
                <w:sz w:val="20"/>
                <w:szCs w:val="20"/>
                <w:lang w:eastAsia="en-GB"/>
              </w:rPr>
              <w:t xml:space="preserve">Holi - Read about/watch clips of Hindus celebrating Holi </w:t>
            </w:r>
            <w:hyperlink r:id="rId12">
              <w:r w:rsidR="00625841" w:rsidRPr="1235C8D2">
                <w:rPr>
                  <w:rStyle w:val="Hyperlink"/>
                  <w:rFonts w:ascii="Calibri" w:eastAsia="Times New Roman" w:hAnsi="Calibri" w:cs="Calibri"/>
                  <w:sz w:val="20"/>
                  <w:szCs w:val="20"/>
                  <w:lang w:eastAsia="en-GB"/>
                </w:rPr>
                <w:t>https://www.bbc.com/teach/class-clips-video/religious-studies-ks2-ks3-my-life-my-religion-hinduism-holi-spring-festival/zkkygwx</w:t>
              </w:r>
              <w:r w:rsidR="00625841" w:rsidRPr="1235C8D2">
                <w:rPr>
                  <w:rStyle w:val="Hyperlink"/>
                  <w:rFonts w:ascii="Calibri" w:eastAsia="Times New Roman" w:hAnsi="Calibri" w:cs="Calibri"/>
                  <w:b/>
                  <w:bCs/>
                  <w:color w:val="FF0000"/>
                  <w:sz w:val="20"/>
                  <w:szCs w:val="20"/>
                  <w:u w:val="none"/>
                  <w:lang w:eastAsia="en-GB"/>
                </w:rPr>
                <w:t> </w:t>
              </w:r>
              <w:r w:rsidR="7D3541B1" w:rsidRPr="1235C8D2">
                <w:rPr>
                  <w:rStyle w:val="Hyperlink"/>
                  <w:rFonts w:ascii="Calibri" w:eastAsia="Times New Roman" w:hAnsi="Calibri" w:cs="Calibri"/>
                  <w:b/>
                  <w:bCs/>
                  <w:color w:val="FF0000"/>
                  <w:sz w:val="20"/>
                  <w:szCs w:val="20"/>
                  <w:u w:val="none"/>
                  <w:lang w:eastAsia="en-GB"/>
                </w:rPr>
                <w:t>or</w:t>
              </w:r>
              <w:r w:rsidR="7D3541B1" w:rsidRPr="1235C8D2">
                <w:rPr>
                  <w:rStyle w:val="Hyperlink"/>
                  <w:rFonts w:ascii="Calibri" w:eastAsia="Times New Roman" w:hAnsi="Calibri" w:cs="Calibri"/>
                  <w:sz w:val="20"/>
                  <w:szCs w:val="20"/>
                  <w:lang w:eastAsia="en-GB"/>
                </w:rPr>
                <w:t xml:space="preserve"> </w:t>
              </w:r>
            </w:hyperlink>
            <w:hyperlink r:id="rId13">
              <w:r w:rsidR="4B1C22F9" w:rsidRPr="1235C8D2">
                <w:rPr>
                  <w:rStyle w:val="Hyperlink"/>
                  <w:rFonts w:ascii="Calibri" w:eastAsia="Times New Roman" w:hAnsi="Calibri" w:cs="Calibri"/>
                  <w:sz w:val="20"/>
                  <w:szCs w:val="20"/>
                  <w:lang w:eastAsia="en-GB"/>
                </w:rPr>
                <w:t>https://www.bbc.co.uk/teach/school-radio/assemblies-ks1-ks2-holi-festival-holika-prahlad-krishna-radha/zqxtqfr</w:t>
              </w:r>
            </w:hyperlink>
            <w:r w:rsidR="4B1C22F9" w:rsidRPr="1235C8D2">
              <w:rPr>
                <w:rFonts w:ascii="Calibri" w:eastAsia="Times New Roman" w:hAnsi="Calibri" w:cs="Calibri"/>
                <w:sz w:val="20"/>
                <w:szCs w:val="20"/>
                <w:lang w:eastAsia="en-GB"/>
              </w:rPr>
              <w:t xml:space="preserve"> </w:t>
            </w:r>
          </w:p>
          <w:p w14:paraId="5EEB5EAD" w14:textId="2EED9DB7" w:rsidR="00625841" w:rsidRPr="00741C24" w:rsidRDefault="00625841" w:rsidP="1235C8D2">
            <w:pPr>
              <w:numPr>
                <w:ilvl w:val="1"/>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Holi is a Hindu festival that celebrates spring, love and new life. It is a colourful festival, with dancing, singing and throwing powder paint and coloured water. It is usually celebrated in March.  </w:t>
            </w:r>
            <w:r w:rsidR="1DB29B84" w:rsidRPr="1235C8D2">
              <w:rPr>
                <w:rFonts w:ascii="Calibri" w:eastAsia="Times New Roman" w:hAnsi="Calibri" w:cs="Calibri"/>
                <w:sz w:val="20"/>
                <w:szCs w:val="20"/>
                <w:lang w:eastAsia="en-GB"/>
              </w:rPr>
              <w:t xml:space="preserve"> </w:t>
            </w:r>
            <w:hyperlink r:id="rId14">
              <w:r w:rsidR="1DB29B84" w:rsidRPr="1235C8D2">
                <w:rPr>
                  <w:rStyle w:val="Hyperlink"/>
                  <w:rFonts w:ascii="Calibri" w:eastAsia="Times New Roman" w:hAnsi="Calibri" w:cs="Calibri"/>
                  <w:sz w:val="20"/>
                  <w:szCs w:val="20"/>
                  <w:lang w:eastAsia="en-GB"/>
                </w:rPr>
                <w:t>https://www.bbc.co.uk/bitesize/topics/zh86n39/articles/z4qqy9q</w:t>
              </w:r>
            </w:hyperlink>
            <w:r w:rsidR="1DB29B84" w:rsidRPr="1235C8D2">
              <w:rPr>
                <w:rFonts w:ascii="Calibri" w:eastAsia="Times New Roman" w:hAnsi="Calibri" w:cs="Calibri"/>
                <w:sz w:val="20"/>
                <w:szCs w:val="20"/>
                <w:lang w:eastAsia="en-GB"/>
              </w:rPr>
              <w:t xml:space="preserve"> </w:t>
            </w:r>
          </w:p>
          <w:p w14:paraId="069C0890" w14:textId="77777777" w:rsidR="00625841" w:rsidRDefault="00625841" w:rsidP="1235C8D2">
            <w:pPr>
              <w:numPr>
                <w:ilvl w:val="1"/>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Colour is a huge part of Holi. At Holi, distinctions between people are forgotten. Everyone looks the same when covered in colourful powder. This is a reminder of equality and that all people are believed to contain the energy of Brahman. </w:t>
            </w:r>
          </w:p>
          <w:p w14:paraId="23AA1341" w14:textId="5B4E5295" w:rsidR="00807CD5" w:rsidRPr="00741C24" w:rsidRDefault="00807CD5" w:rsidP="1235C8D2">
            <w:pPr>
              <w:numPr>
                <w:ilvl w:val="0"/>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You may wish to expand on this by looking at the meaning of the traditional Hindu greeting ‘</w:t>
            </w:r>
            <w:r w:rsidRPr="1235C8D2">
              <w:rPr>
                <w:rFonts w:ascii="Calibri" w:eastAsia="Times New Roman" w:hAnsi="Calibri" w:cs="Calibri"/>
                <w:color w:val="FF0000"/>
                <w:sz w:val="20"/>
                <w:szCs w:val="20"/>
                <w:lang w:eastAsia="en-GB"/>
              </w:rPr>
              <w:t>Namaste’</w:t>
            </w:r>
          </w:p>
          <w:p w14:paraId="6E631DF6" w14:textId="25E8DFEF" w:rsidR="004400F9" w:rsidRDefault="00625841" w:rsidP="1235C8D2">
            <w:pPr>
              <w:numPr>
                <w:ilvl w:val="0"/>
                <w:numId w:val="8"/>
              </w:numPr>
              <w:textAlignment w:val="baseline"/>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The way Holi is celebrated in the UK can be different from how it is celebrated in India</w:t>
            </w:r>
            <w:r w:rsidR="10C26410" w:rsidRPr="1235C8D2">
              <w:rPr>
                <w:rFonts w:ascii="Calibri" w:eastAsia="Times New Roman" w:hAnsi="Calibri" w:cs="Calibri"/>
                <w:sz w:val="20"/>
                <w:szCs w:val="20"/>
                <w:lang w:eastAsia="en-GB"/>
              </w:rPr>
              <w:t xml:space="preserve"> and around the world (Information for teachers - </w:t>
            </w:r>
            <w:hyperlink r:id="rId15">
              <w:r w:rsidR="10C26410" w:rsidRPr="1235C8D2">
                <w:rPr>
                  <w:rStyle w:val="Hyperlink"/>
                  <w:rFonts w:ascii="Calibri" w:eastAsia="Times New Roman" w:hAnsi="Calibri" w:cs="Calibri"/>
                  <w:sz w:val="20"/>
                  <w:szCs w:val="20"/>
                  <w:lang w:eastAsia="en-GB"/>
                </w:rPr>
                <w:t>https://www.holifestival.org/holi-around-the-world.html</w:t>
              </w:r>
            </w:hyperlink>
            <w:r w:rsidR="10C26410" w:rsidRPr="1235C8D2">
              <w:rPr>
                <w:rFonts w:ascii="Calibri" w:eastAsia="Times New Roman" w:hAnsi="Calibri" w:cs="Calibri"/>
                <w:sz w:val="20"/>
                <w:szCs w:val="20"/>
                <w:lang w:eastAsia="en-GB"/>
              </w:rPr>
              <w:t xml:space="preserve"> )</w:t>
            </w:r>
            <w:r w:rsidRPr="1235C8D2">
              <w:rPr>
                <w:rFonts w:ascii="Calibri" w:eastAsia="Times New Roman" w:hAnsi="Calibri" w:cs="Calibri"/>
                <w:sz w:val="20"/>
                <w:szCs w:val="20"/>
                <w:lang w:eastAsia="en-GB"/>
              </w:rPr>
              <w:t>  </w:t>
            </w:r>
          </w:p>
          <w:p w14:paraId="57A23A3F" w14:textId="48ABFDA6" w:rsidR="005E012F" w:rsidRPr="00625841" w:rsidRDefault="005E012F" w:rsidP="005E012F">
            <w:pPr>
              <w:textAlignment w:val="baseline"/>
              <w:rPr>
                <w:rFonts w:ascii="Calibri" w:eastAsia="Times New Roman" w:hAnsi="Calibri" w:cs="Calibri"/>
                <w:sz w:val="20"/>
                <w:szCs w:val="20"/>
                <w:lang w:eastAsia="en-GB"/>
              </w:rPr>
            </w:pPr>
            <w:r w:rsidRPr="1235C8D2">
              <w:rPr>
                <w:rStyle w:val="eop"/>
                <w:rFonts w:ascii="Calibri" w:hAnsi="Calibri"/>
                <w:b/>
                <w:bCs/>
                <w:i/>
                <w:iCs/>
              </w:rPr>
              <w:t>Vocabulary =</w:t>
            </w:r>
            <w:r w:rsidR="02387E0E" w:rsidRPr="1235C8D2">
              <w:rPr>
                <w:rStyle w:val="eop"/>
                <w:rFonts w:ascii="Calibri" w:hAnsi="Calibri"/>
                <w:b/>
                <w:bCs/>
                <w:i/>
                <w:iCs/>
              </w:rPr>
              <w:t xml:space="preserve"> Namaste, Holi, festival</w:t>
            </w:r>
          </w:p>
        </w:tc>
      </w:tr>
      <w:tr w:rsidR="001D1013" w14:paraId="70B8E1FF" w14:textId="77777777" w:rsidTr="452ABDCF">
        <w:tc>
          <w:tcPr>
            <w:tcW w:w="5000" w:type="pct"/>
          </w:tcPr>
          <w:p w14:paraId="7BCAD421" w14:textId="42938BAB" w:rsidR="00625841" w:rsidRDefault="00625841" w:rsidP="1235C8D2">
            <w:pPr>
              <w:rPr>
                <w:b/>
                <w:bCs/>
              </w:rPr>
            </w:pPr>
            <w:r w:rsidRPr="00732035">
              <w:rPr>
                <w:b/>
                <w:bCs/>
              </w:rPr>
              <w:lastRenderedPageBreak/>
              <w:t xml:space="preserve">Session </w:t>
            </w:r>
            <w:r w:rsidR="00807CD5" w:rsidRPr="00732035">
              <w:rPr>
                <w:b/>
                <w:bCs/>
              </w:rPr>
              <w:t>5</w:t>
            </w:r>
            <w:r>
              <w:t xml:space="preserve">: </w:t>
            </w:r>
            <w:r w:rsidR="07D92883" w:rsidRPr="00732035">
              <w:rPr>
                <w:b/>
                <w:bCs/>
              </w:rPr>
              <w:t>How can festivals and celebrations be used to pass on values, guidance and traditions?</w:t>
            </w:r>
          </w:p>
          <w:p w14:paraId="01100CF5" w14:textId="77761A22" w:rsidR="00732035" w:rsidRDefault="1BE7FF55" w:rsidP="2EFAE37B">
            <w:pPr>
              <w:rPr>
                <w:rFonts w:asciiTheme="minorHAnsi" w:eastAsiaTheme="minorEastAsia" w:hAnsiTheme="minorHAnsi" w:cstheme="minorBidi"/>
              </w:rPr>
            </w:pPr>
            <w:r w:rsidRPr="2EFAE37B">
              <w:rPr>
                <w:rFonts w:asciiTheme="minorHAnsi" w:eastAsiaTheme="minorEastAsia" w:hAnsiTheme="minorHAnsi" w:cstheme="minorBidi"/>
              </w:rPr>
              <w:t xml:space="preserve">Children will reflect on their learning and will discuss how </w:t>
            </w:r>
            <w:r w:rsidR="6EE8B6BB" w:rsidRPr="2EFAE37B">
              <w:rPr>
                <w:rFonts w:asciiTheme="minorHAnsi" w:eastAsiaTheme="minorEastAsia" w:hAnsiTheme="minorHAnsi" w:cstheme="minorBidi"/>
              </w:rPr>
              <w:t>festivals offer an opportunity to pass on values, guidance and traditions.</w:t>
            </w:r>
            <w:r w:rsidR="2D8D9BED" w:rsidRPr="2EFAE37B">
              <w:rPr>
                <w:rFonts w:asciiTheme="minorHAnsi" w:eastAsiaTheme="minorEastAsia" w:hAnsiTheme="minorHAnsi" w:cstheme="minorBidi"/>
              </w:rPr>
              <w:t xml:space="preserve"> Children will consider festivals within other religions and non-religions and talk about their significance and importance to people.</w:t>
            </w:r>
          </w:p>
          <w:p w14:paraId="1ACE4BF9" w14:textId="5C238912" w:rsidR="0610DE55" w:rsidRDefault="301B9781" w:rsidP="00732035">
            <w:pPr>
              <w:rPr>
                <w:b/>
                <w:bCs/>
              </w:rPr>
            </w:pPr>
            <w:r w:rsidRPr="2EFAE37B">
              <w:rPr>
                <w:b/>
                <w:bCs/>
              </w:rPr>
              <w:t>Core knowledge</w:t>
            </w:r>
          </w:p>
          <w:p w14:paraId="603BF122" w14:textId="6FCDDE73" w:rsidR="0610DE55" w:rsidRDefault="301B9781" w:rsidP="00732035">
            <w:pPr>
              <w:pStyle w:val="ListParagraph"/>
              <w:numPr>
                <w:ilvl w:val="0"/>
                <w:numId w:val="10"/>
              </w:numPr>
              <w:rPr>
                <w:rFonts w:ascii="Calibri" w:eastAsia="Times New Roman" w:hAnsi="Calibri" w:cs="Calibri"/>
                <w:lang w:eastAsia="en-GB"/>
              </w:rPr>
            </w:pPr>
            <w:r w:rsidRPr="4B2350E6">
              <w:rPr>
                <w:rFonts w:ascii="Calibri" w:eastAsia="Times New Roman" w:hAnsi="Calibri" w:cs="Calibri"/>
                <w:lang w:eastAsia="en-GB"/>
              </w:rPr>
              <w:t>To know that colour is a huge part of Holi. At Holi, distinctions between people are forgotten. Everyone looks the same when covered in colourful powder. This is a reminder of equality and that all people are believed to contain the energy of Brahman</w:t>
            </w:r>
          </w:p>
          <w:p w14:paraId="1EAF2028" w14:textId="2CB3FAA9" w:rsidR="0610DE55" w:rsidRDefault="0610DE55" w:rsidP="00732035">
            <w:pPr>
              <w:rPr>
                <w:rFonts w:eastAsia="Tahoma"/>
                <w:b/>
                <w:bCs/>
                <w:lang w:eastAsia="en-GB"/>
              </w:rPr>
            </w:pPr>
            <w:r w:rsidRPr="00732035">
              <w:rPr>
                <w:rFonts w:eastAsia="Tahoma"/>
                <w:b/>
                <w:bCs/>
                <w:lang w:eastAsia="en-GB"/>
              </w:rPr>
              <w:t>Suggested activities</w:t>
            </w:r>
          </w:p>
          <w:p w14:paraId="1C784B19" w14:textId="0CD51CD5" w:rsidR="00625841" w:rsidRDefault="07D92883" w:rsidP="1235C8D2">
            <w:pPr>
              <w:numPr>
                <w:ilvl w:val="0"/>
                <w:numId w:val="7"/>
              </w:numPr>
              <w:spacing w:line="276" w:lineRule="auto"/>
              <w:rPr>
                <w:rFonts w:ascii="Calibri" w:eastAsia="Times New Roman" w:hAnsi="Calibri" w:cs="Calibri"/>
                <w:sz w:val="20"/>
                <w:szCs w:val="20"/>
                <w:lang w:eastAsia="en-GB"/>
              </w:rPr>
            </w:pPr>
            <w:r w:rsidRPr="1235C8D2">
              <w:rPr>
                <w:rFonts w:ascii="Calibri" w:eastAsia="Times New Roman" w:hAnsi="Calibri" w:cs="Calibri"/>
                <w:sz w:val="20"/>
                <w:szCs w:val="20"/>
                <w:lang w:eastAsia="en-GB"/>
              </w:rPr>
              <w:t>Recap prior learning on Holi and Diwali.</w:t>
            </w:r>
          </w:p>
          <w:p w14:paraId="3686FDE6" w14:textId="3581CD28" w:rsidR="00807CD5" w:rsidRPr="00741C24" w:rsidRDefault="6A64ABA6" w:rsidP="1235C8D2">
            <w:pPr>
              <w:numPr>
                <w:ilvl w:val="0"/>
                <w:numId w:val="7"/>
              </w:numPr>
              <w:textAlignment w:val="baseline"/>
              <w:rPr>
                <w:rFonts w:ascii="Calibri" w:eastAsia="Times New Roman" w:hAnsi="Calibri" w:cs="Calibri"/>
                <w:sz w:val="20"/>
                <w:szCs w:val="20"/>
                <w:lang w:eastAsia="en-GB"/>
              </w:rPr>
            </w:pPr>
            <w:r w:rsidRPr="2EFAE37B">
              <w:rPr>
                <w:rFonts w:ascii="Calibri" w:eastAsia="Times New Roman" w:hAnsi="Calibri" w:cs="Calibri"/>
                <w:sz w:val="20"/>
                <w:szCs w:val="20"/>
                <w:lang w:eastAsia="en-GB"/>
              </w:rPr>
              <w:t>Discuss how</w:t>
            </w:r>
            <w:r w:rsidR="47C2A4DE" w:rsidRPr="2EFAE37B">
              <w:rPr>
                <w:rFonts w:ascii="Calibri" w:eastAsia="Times New Roman" w:hAnsi="Calibri" w:cs="Calibri"/>
                <w:sz w:val="20"/>
                <w:szCs w:val="20"/>
                <w:lang w:eastAsia="en-GB"/>
              </w:rPr>
              <w:t xml:space="preserve"> such</w:t>
            </w:r>
            <w:r w:rsidRPr="2EFAE37B">
              <w:rPr>
                <w:rFonts w:ascii="Calibri" w:eastAsia="Times New Roman" w:hAnsi="Calibri" w:cs="Calibri"/>
                <w:sz w:val="20"/>
                <w:szCs w:val="20"/>
                <w:lang w:eastAsia="en-GB"/>
              </w:rPr>
              <w:t xml:space="preserve"> festivals and celebrations can be used to pass on values, guidance and traditions </w:t>
            </w:r>
            <w:r w:rsidR="291C132D" w:rsidRPr="2EFAE37B">
              <w:rPr>
                <w:rFonts w:ascii="Calibri" w:eastAsia="Times New Roman" w:hAnsi="Calibri" w:cs="Calibri"/>
                <w:sz w:val="20"/>
                <w:szCs w:val="20"/>
                <w:lang w:eastAsia="en-GB"/>
              </w:rPr>
              <w:t xml:space="preserve">(community, stories, family, sharing, celebrating religion, culture and traditions, reaffirming </w:t>
            </w:r>
            <w:proofErr w:type="spellStart"/>
            <w:r w:rsidR="291C132D" w:rsidRPr="2EFAE37B">
              <w:rPr>
                <w:rFonts w:ascii="Calibri" w:eastAsia="Times New Roman" w:hAnsi="Calibri" w:cs="Calibri"/>
                <w:sz w:val="20"/>
                <w:szCs w:val="20"/>
                <w:lang w:eastAsia="en-GB"/>
              </w:rPr>
              <w:t>etc</w:t>
            </w:r>
            <w:proofErr w:type="spellEnd"/>
            <w:r w:rsidR="291C132D" w:rsidRPr="2EFAE37B">
              <w:rPr>
                <w:rFonts w:ascii="Calibri" w:eastAsia="Times New Roman" w:hAnsi="Calibri" w:cs="Calibri"/>
                <w:sz w:val="20"/>
                <w:szCs w:val="20"/>
                <w:lang w:eastAsia="en-GB"/>
              </w:rPr>
              <w:t>)</w:t>
            </w:r>
            <w:r w:rsidR="350138B5" w:rsidRPr="2EFAE37B">
              <w:rPr>
                <w:rFonts w:ascii="Calibri" w:eastAsia="Times New Roman" w:hAnsi="Calibri" w:cs="Calibri"/>
                <w:sz w:val="20"/>
                <w:szCs w:val="20"/>
                <w:lang w:eastAsia="en-GB"/>
              </w:rPr>
              <w:t>.</w:t>
            </w:r>
          </w:p>
          <w:p w14:paraId="70AB250A" w14:textId="70144827" w:rsidR="00807CD5" w:rsidRPr="008E5F33" w:rsidRDefault="005E012F" w:rsidP="1235C8D2">
            <w:pPr>
              <w:textAlignment w:val="baseline"/>
              <w:rPr>
                <w:rStyle w:val="eop"/>
                <w:rFonts w:ascii="Calibri" w:hAnsi="Calibri"/>
                <w:b/>
                <w:bCs/>
                <w:i/>
                <w:iCs/>
              </w:rPr>
            </w:pPr>
            <w:r w:rsidRPr="1235C8D2">
              <w:rPr>
                <w:rStyle w:val="eop"/>
                <w:rFonts w:ascii="Calibri" w:hAnsi="Calibri"/>
                <w:b/>
                <w:bCs/>
                <w:i/>
                <w:iCs/>
              </w:rPr>
              <w:t>Vocabulary =</w:t>
            </w:r>
            <w:r w:rsidR="7E026F36" w:rsidRPr="1235C8D2">
              <w:rPr>
                <w:rStyle w:val="eop"/>
                <w:rFonts w:ascii="Calibri" w:hAnsi="Calibri"/>
                <w:b/>
                <w:bCs/>
                <w:i/>
                <w:iCs/>
              </w:rPr>
              <w:t xml:space="preserve"> traditions, Holi, guidance</w:t>
            </w:r>
          </w:p>
        </w:tc>
      </w:tr>
      <w:tr w:rsidR="004400F9" w14:paraId="5B2E7F04" w14:textId="77777777" w:rsidTr="452ABDCF">
        <w:tc>
          <w:tcPr>
            <w:tcW w:w="5000" w:type="pct"/>
            <w:shd w:val="clear" w:color="auto" w:fill="E5DFEC" w:themeFill="accent4" w:themeFillTint="33"/>
          </w:tcPr>
          <w:p w14:paraId="3ED90589" w14:textId="2046FB22" w:rsidR="00FE3400" w:rsidRDefault="00FE3400" w:rsidP="1235C8D2">
            <w:pPr>
              <w:rPr>
                <w:b/>
                <w:bCs/>
              </w:rPr>
            </w:pPr>
            <w:r w:rsidRPr="1235C8D2">
              <w:rPr>
                <w:b/>
                <w:bCs/>
              </w:rPr>
              <w:t>Future learning this content supports:</w:t>
            </w:r>
          </w:p>
          <w:p w14:paraId="6084A157" w14:textId="6E1E94F4" w:rsidR="00585F2E" w:rsidRPr="00B05C53" w:rsidRDefault="00807CD5" w:rsidP="00FE02EE">
            <w:pPr>
              <w:contextualSpacing/>
              <w:rPr>
                <w:rFonts w:asciiTheme="minorHAnsi" w:hAnsiTheme="minorHAnsi" w:cstheme="minorHAnsi"/>
              </w:rPr>
            </w:pPr>
            <w:r>
              <w:rPr>
                <w:rFonts w:asciiTheme="minorHAnsi" w:hAnsiTheme="minorHAnsi" w:cstheme="minorHAnsi"/>
              </w:rPr>
              <w:t xml:space="preserve">Prepares for further exploration of </w:t>
            </w:r>
            <w:proofErr w:type="spellStart"/>
            <w:r>
              <w:rPr>
                <w:rFonts w:asciiTheme="minorHAnsi" w:hAnsiTheme="minorHAnsi" w:cstheme="minorHAnsi"/>
              </w:rPr>
              <w:t>Dharmic</w:t>
            </w:r>
            <w:proofErr w:type="spellEnd"/>
            <w:r>
              <w:rPr>
                <w:rFonts w:asciiTheme="minorHAnsi" w:hAnsiTheme="minorHAnsi" w:cstheme="minorHAnsi"/>
              </w:rPr>
              <w:t xml:space="preserve"> religions next year and within high school. Builds upon the theme of transcendence and symbolism for future units, setting for a deeper level of understanding across religions.</w:t>
            </w:r>
          </w:p>
        </w:tc>
      </w:tr>
    </w:tbl>
    <w:p w14:paraId="04F1D85F" w14:textId="77777777" w:rsidR="00A1044C" w:rsidRDefault="00A1044C"/>
    <w:sectPr w:rsidR="00A1044C" w:rsidSect="002E14A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12164056" w14:paraId="6DF4D621" w14:textId="77777777" w:rsidTr="12164056">
      <w:trPr>
        <w:trHeight w:val="300"/>
      </w:trPr>
      <w:tc>
        <w:tcPr>
          <w:tcW w:w="3485" w:type="dxa"/>
        </w:tcPr>
        <w:p w14:paraId="70CEF033" w14:textId="233D27F6" w:rsidR="12164056" w:rsidRDefault="12164056" w:rsidP="12164056">
          <w:pPr>
            <w:pStyle w:val="Header"/>
            <w:ind w:left="-115"/>
          </w:pPr>
          <w:r>
            <w:t>V3 May 23</w:t>
          </w:r>
        </w:p>
      </w:tc>
      <w:tc>
        <w:tcPr>
          <w:tcW w:w="3485" w:type="dxa"/>
        </w:tcPr>
        <w:p w14:paraId="7AC43495" w14:textId="79E5041A" w:rsidR="12164056" w:rsidRDefault="12164056" w:rsidP="12164056">
          <w:pPr>
            <w:pStyle w:val="Header"/>
            <w:jc w:val="center"/>
          </w:pPr>
        </w:p>
      </w:tc>
      <w:tc>
        <w:tcPr>
          <w:tcW w:w="3485" w:type="dxa"/>
        </w:tcPr>
        <w:p w14:paraId="40BCC49F" w14:textId="74517384" w:rsidR="12164056" w:rsidRDefault="12164056" w:rsidP="12164056">
          <w:pPr>
            <w:pStyle w:val="Header"/>
            <w:ind w:right="-115"/>
            <w:jc w:val="right"/>
          </w:pPr>
        </w:p>
      </w:tc>
    </w:tr>
  </w:tbl>
  <w:p w14:paraId="58D60C25" w14:textId="47842B43" w:rsidR="12164056" w:rsidRDefault="12164056" w:rsidP="121640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1425"/>
    <w:multiLevelType w:val="hybridMultilevel"/>
    <w:tmpl w:val="F2D45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BA7C4"/>
    <w:multiLevelType w:val="hybridMultilevel"/>
    <w:tmpl w:val="10E0CE52"/>
    <w:lvl w:ilvl="0" w:tplc="97DE9A24">
      <w:start w:val="1"/>
      <w:numFmt w:val="bullet"/>
      <w:lvlText w:val=""/>
      <w:lvlJc w:val="left"/>
      <w:pPr>
        <w:ind w:left="720" w:hanging="360"/>
      </w:pPr>
      <w:rPr>
        <w:rFonts w:ascii="Symbol" w:hAnsi="Symbol" w:hint="default"/>
      </w:rPr>
    </w:lvl>
    <w:lvl w:ilvl="1" w:tplc="D3AAD686">
      <w:start w:val="1"/>
      <w:numFmt w:val="bullet"/>
      <w:lvlText w:val="o"/>
      <w:lvlJc w:val="left"/>
      <w:pPr>
        <w:ind w:left="1440" w:hanging="360"/>
      </w:pPr>
      <w:rPr>
        <w:rFonts w:ascii="Courier New" w:hAnsi="Courier New" w:hint="default"/>
      </w:rPr>
    </w:lvl>
    <w:lvl w:ilvl="2" w:tplc="76F40FC2">
      <w:start w:val="1"/>
      <w:numFmt w:val="bullet"/>
      <w:lvlText w:val=""/>
      <w:lvlJc w:val="left"/>
      <w:pPr>
        <w:ind w:left="2160" w:hanging="360"/>
      </w:pPr>
      <w:rPr>
        <w:rFonts w:ascii="Wingdings" w:hAnsi="Wingdings" w:hint="default"/>
      </w:rPr>
    </w:lvl>
    <w:lvl w:ilvl="3" w:tplc="E92E2B74">
      <w:start w:val="1"/>
      <w:numFmt w:val="bullet"/>
      <w:lvlText w:val=""/>
      <w:lvlJc w:val="left"/>
      <w:pPr>
        <w:ind w:left="2880" w:hanging="360"/>
      </w:pPr>
      <w:rPr>
        <w:rFonts w:ascii="Symbol" w:hAnsi="Symbol" w:hint="default"/>
      </w:rPr>
    </w:lvl>
    <w:lvl w:ilvl="4" w:tplc="6B8A0A0E">
      <w:start w:val="1"/>
      <w:numFmt w:val="bullet"/>
      <w:lvlText w:val="o"/>
      <w:lvlJc w:val="left"/>
      <w:pPr>
        <w:ind w:left="3600" w:hanging="360"/>
      </w:pPr>
      <w:rPr>
        <w:rFonts w:ascii="Courier New" w:hAnsi="Courier New" w:hint="default"/>
      </w:rPr>
    </w:lvl>
    <w:lvl w:ilvl="5" w:tplc="3A9AB73E">
      <w:start w:val="1"/>
      <w:numFmt w:val="bullet"/>
      <w:lvlText w:val=""/>
      <w:lvlJc w:val="left"/>
      <w:pPr>
        <w:ind w:left="4320" w:hanging="360"/>
      </w:pPr>
      <w:rPr>
        <w:rFonts w:ascii="Wingdings" w:hAnsi="Wingdings" w:hint="default"/>
      </w:rPr>
    </w:lvl>
    <w:lvl w:ilvl="6" w:tplc="3F6448D6">
      <w:start w:val="1"/>
      <w:numFmt w:val="bullet"/>
      <w:lvlText w:val=""/>
      <w:lvlJc w:val="left"/>
      <w:pPr>
        <w:ind w:left="5040" w:hanging="360"/>
      </w:pPr>
      <w:rPr>
        <w:rFonts w:ascii="Symbol" w:hAnsi="Symbol" w:hint="default"/>
      </w:rPr>
    </w:lvl>
    <w:lvl w:ilvl="7" w:tplc="904C2012">
      <w:start w:val="1"/>
      <w:numFmt w:val="bullet"/>
      <w:lvlText w:val="o"/>
      <w:lvlJc w:val="left"/>
      <w:pPr>
        <w:ind w:left="5760" w:hanging="360"/>
      </w:pPr>
      <w:rPr>
        <w:rFonts w:ascii="Courier New" w:hAnsi="Courier New" w:hint="default"/>
      </w:rPr>
    </w:lvl>
    <w:lvl w:ilvl="8" w:tplc="B7163424">
      <w:start w:val="1"/>
      <w:numFmt w:val="bullet"/>
      <w:lvlText w:val=""/>
      <w:lvlJc w:val="left"/>
      <w:pPr>
        <w:ind w:left="6480" w:hanging="360"/>
      </w:pPr>
      <w:rPr>
        <w:rFonts w:ascii="Wingdings" w:hAnsi="Wingdings" w:hint="default"/>
      </w:rPr>
    </w:lvl>
  </w:abstractNum>
  <w:abstractNum w:abstractNumId="2" w15:restartNumberingAfterBreak="0">
    <w:nsid w:val="1B9549EE"/>
    <w:multiLevelType w:val="multilevel"/>
    <w:tmpl w:val="FA4A8B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01B2F78"/>
    <w:multiLevelType w:val="hybridMultilevel"/>
    <w:tmpl w:val="34B0D162"/>
    <w:lvl w:ilvl="0" w:tplc="5C048050">
      <w:start w:val="1"/>
      <w:numFmt w:val="bullet"/>
      <w:lvlText w:val=""/>
      <w:lvlJc w:val="left"/>
      <w:pPr>
        <w:ind w:left="720" w:hanging="360"/>
      </w:pPr>
      <w:rPr>
        <w:rFonts w:ascii="Symbol" w:hAnsi="Symbol" w:hint="default"/>
      </w:rPr>
    </w:lvl>
    <w:lvl w:ilvl="1" w:tplc="E0FCE75A">
      <w:start w:val="1"/>
      <w:numFmt w:val="bullet"/>
      <w:lvlText w:val="o"/>
      <w:lvlJc w:val="left"/>
      <w:pPr>
        <w:ind w:left="1440" w:hanging="360"/>
      </w:pPr>
      <w:rPr>
        <w:rFonts w:ascii="Courier New" w:hAnsi="Courier New" w:hint="default"/>
      </w:rPr>
    </w:lvl>
    <w:lvl w:ilvl="2" w:tplc="2AC417AA">
      <w:start w:val="1"/>
      <w:numFmt w:val="bullet"/>
      <w:lvlText w:val=""/>
      <w:lvlJc w:val="left"/>
      <w:pPr>
        <w:ind w:left="2160" w:hanging="360"/>
      </w:pPr>
      <w:rPr>
        <w:rFonts w:ascii="Wingdings" w:hAnsi="Wingdings" w:hint="default"/>
      </w:rPr>
    </w:lvl>
    <w:lvl w:ilvl="3" w:tplc="22521A00">
      <w:start w:val="1"/>
      <w:numFmt w:val="bullet"/>
      <w:lvlText w:val=""/>
      <w:lvlJc w:val="left"/>
      <w:pPr>
        <w:ind w:left="2880" w:hanging="360"/>
      </w:pPr>
      <w:rPr>
        <w:rFonts w:ascii="Symbol" w:hAnsi="Symbol" w:hint="default"/>
      </w:rPr>
    </w:lvl>
    <w:lvl w:ilvl="4" w:tplc="B23400C2">
      <w:start w:val="1"/>
      <w:numFmt w:val="bullet"/>
      <w:lvlText w:val="o"/>
      <w:lvlJc w:val="left"/>
      <w:pPr>
        <w:ind w:left="3600" w:hanging="360"/>
      </w:pPr>
      <w:rPr>
        <w:rFonts w:ascii="Courier New" w:hAnsi="Courier New" w:hint="default"/>
      </w:rPr>
    </w:lvl>
    <w:lvl w:ilvl="5" w:tplc="89841D3A">
      <w:start w:val="1"/>
      <w:numFmt w:val="bullet"/>
      <w:lvlText w:val=""/>
      <w:lvlJc w:val="left"/>
      <w:pPr>
        <w:ind w:left="4320" w:hanging="360"/>
      </w:pPr>
      <w:rPr>
        <w:rFonts w:ascii="Wingdings" w:hAnsi="Wingdings" w:hint="default"/>
      </w:rPr>
    </w:lvl>
    <w:lvl w:ilvl="6" w:tplc="A8A8A1A2">
      <w:start w:val="1"/>
      <w:numFmt w:val="bullet"/>
      <w:lvlText w:val=""/>
      <w:lvlJc w:val="left"/>
      <w:pPr>
        <w:ind w:left="5040" w:hanging="360"/>
      </w:pPr>
      <w:rPr>
        <w:rFonts w:ascii="Symbol" w:hAnsi="Symbol" w:hint="default"/>
      </w:rPr>
    </w:lvl>
    <w:lvl w:ilvl="7" w:tplc="3886FBEA">
      <w:start w:val="1"/>
      <w:numFmt w:val="bullet"/>
      <w:lvlText w:val="o"/>
      <w:lvlJc w:val="left"/>
      <w:pPr>
        <w:ind w:left="5760" w:hanging="360"/>
      </w:pPr>
      <w:rPr>
        <w:rFonts w:ascii="Courier New" w:hAnsi="Courier New" w:hint="default"/>
      </w:rPr>
    </w:lvl>
    <w:lvl w:ilvl="8" w:tplc="D4F2BF22">
      <w:start w:val="1"/>
      <w:numFmt w:val="bullet"/>
      <w:lvlText w:val=""/>
      <w:lvlJc w:val="left"/>
      <w:pPr>
        <w:ind w:left="6480" w:hanging="360"/>
      </w:pPr>
      <w:rPr>
        <w:rFonts w:ascii="Wingdings" w:hAnsi="Wingdings" w:hint="default"/>
      </w:rPr>
    </w:lvl>
  </w:abstractNum>
  <w:abstractNum w:abstractNumId="4" w15:restartNumberingAfterBreak="0">
    <w:nsid w:val="43611235"/>
    <w:multiLevelType w:val="hybridMultilevel"/>
    <w:tmpl w:val="458A3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BDB11B"/>
    <w:multiLevelType w:val="hybridMultilevel"/>
    <w:tmpl w:val="896C789E"/>
    <w:lvl w:ilvl="0" w:tplc="B4C8FA68">
      <w:start w:val="1"/>
      <w:numFmt w:val="bullet"/>
      <w:lvlText w:val=""/>
      <w:lvlJc w:val="left"/>
      <w:pPr>
        <w:ind w:left="720" w:hanging="360"/>
      </w:pPr>
      <w:rPr>
        <w:rFonts w:ascii="Symbol" w:hAnsi="Symbol" w:hint="default"/>
      </w:rPr>
    </w:lvl>
    <w:lvl w:ilvl="1" w:tplc="09F0A452">
      <w:start w:val="1"/>
      <w:numFmt w:val="bullet"/>
      <w:lvlText w:val="o"/>
      <w:lvlJc w:val="left"/>
      <w:pPr>
        <w:ind w:left="1440" w:hanging="360"/>
      </w:pPr>
      <w:rPr>
        <w:rFonts w:ascii="Courier New" w:hAnsi="Courier New" w:hint="default"/>
      </w:rPr>
    </w:lvl>
    <w:lvl w:ilvl="2" w:tplc="69E4F1A6">
      <w:start w:val="1"/>
      <w:numFmt w:val="bullet"/>
      <w:lvlText w:val=""/>
      <w:lvlJc w:val="left"/>
      <w:pPr>
        <w:ind w:left="2160" w:hanging="360"/>
      </w:pPr>
      <w:rPr>
        <w:rFonts w:ascii="Wingdings" w:hAnsi="Wingdings" w:hint="default"/>
      </w:rPr>
    </w:lvl>
    <w:lvl w:ilvl="3" w:tplc="F4947BF6">
      <w:start w:val="1"/>
      <w:numFmt w:val="bullet"/>
      <w:lvlText w:val=""/>
      <w:lvlJc w:val="left"/>
      <w:pPr>
        <w:ind w:left="2880" w:hanging="360"/>
      </w:pPr>
      <w:rPr>
        <w:rFonts w:ascii="Symbol" w:hAnsi="Symbol" w:hint="default"/>
      </w:rPr>
    </w:lvl>
    <w:lvl w:ilvl="4" w:tplc="250A552C">
      <w:start w:val="1"/>
      <w:numFmt w:val="bullet"/>
      <w:lvlText w:val="o"/>
      <w:lvlJc w:val="left"/>
      <w:pPr>
        <w:ind w:left="3600" w:hanging="360"/>
      </w:pPr>
      <w:rPr>
        <w:rFonts w:ascii="Courier New" w:hAnsi="Courier New" w:hint="default"/>
      </w:rPr>
    </w:lvl>
    <w:lvl w:ilvl="5" w:tplc="E3A612D4">
      <w:start w:val="1"/>
      <w:numFmt w:val="bullet"/>
      <w:lvlText w:val=""/>
      <w:lvlJc w:val="left"/>
      <w:pPr>
        <w:ind w:left="4320" w:hanging="360"/>
      </w:pPr>
      <w:rPr>
        <w:rFonts w:ascii="Wingdings" w:hAnsi="Wingdings" w:hint="default"/>
      </w:rPr>
    </w:lvl>
    <w:lvl w:ilvl="6" w:tplc="C778C55A">
      <w:start w:val="1"/>
      <w:numFmt w:val="bullet"/>
      <w:lvlText w:val=""/>
      <w:lvlJc w:val="left"/>
      <w:pPr>
        <w:ind w:left="5040" w:hanging="360"/>
      </w:pPr>
      <w:rPr>
        <w:rFonts w:ascii="Symbol" w:hAnsi="Symbol" w:hint="default"/>
      </w:rPr>
    </w:lvl>
    <w:lvl w:ilvl="7" w:tplc="BE8C948E">
      <w:start w:val="1"/>
      <w:numFmt w:val="bullet"/>
      <w:lvlText w:val="o"/>
      <w:lvlJc w:val="left"/>
      <w:pPr>
        <w:ind w:left="5760" w:hanging="360"/>
      </w:pPr>
      <w:rPr>
        <w:rFonts w:ascii="Courier New" w:hAnsi="Courier New" w:hint="default"/>
      </w:rPr>
    </w:lvl>
    <w:lvl w:ilvl="8" w:tplc="882EF434">
      <w:start w:val="1"/>
      <w:numFmt w:val="bullet"/>
      <w:lvlText w:val=""/>
      <w:lvlJc w:val="left"/>
      <w:pPr>
        <w:ind w:left="6480" w:hanging="360"/>
      </w:pPr>
      <w:rPr>
        <w:rFonts w:ascii="Wingdings" w:hAnsi="Wingdings" w:hint="default"/>
      </w:rPr>
    </w:lvl>
  </w:abstractNum>
  <w:abstractNum w:abstractNumId="7"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DE7C8D"/>
    <w:multiLevelType w:val="hybridMultilevel"/>
    <w:tmpl w:val="F2E043F8"/>
    <w:lvl w:ilvl="0" w:tplc="045EDC30">
      <w:start w:val="1"/>
      <w:numFmt w:val="bullet"/>
      <w:lvlText w:val=""/>
      <w:lvlJc w:val="left"/>
      <w:pPr>
        <w:ind w:left="720" w:hanging="360"/>
      </w:pPr>
      <w:rPr>
        <w:rFonts w:ascii="Symbol" w:hAnsi="Symbol" w:hint="default"/>
      </w:rPr>
    </w:lvl>
    <w:lvl w:ilvl="1" w:tplc="A8203D92">
      <w:start w:val="1"/>
      <w:numFmt w:val="bullet"/>
      <w:lvlText w:val="o"/>
      <w:lvlJc w:val="left"/>
      <w:pPr>
        <w:ind w:left="1440" w:hanging="360"/>
      </w:pPr>
      <w:rPr>
        <w:rFonts w:ascii="Courier New" w:hAnsi="Courier New" w:hint="default"/>
      </w:rPr>
    </w:lvl>
    <w:lvl w:ilvl="2" w:tplc="6186BA2C">
      <w:start w:val="1"/>
      <w:numFmt w:val="bullet"/>
      <w:lvlText w:val=""/>
      <w:lvlJc w:val="left"/>
      <w:pPr>
        <w:ind w:left="2160" w:hanging="360"/>
      </w:pPr>
      <w:rPr>
        <w:rFonts w:ascii="Wingdings" w:hAnsi="Wingdings" w:hint="default"/>
      </w:rPr>
    </w:lvl>
    <w:lvl w:ilvl="3" w:tplc="CD7E15BC">
      <w:start w:val="1"/>
      <w:numFmt w:val="bullet"/>
      <w:lvlText w:val=""/>
      <w:lvlJc w:val="left"/>
      <w:pPr>
        <w:ind w:left="2880" w:hanging="360"/>
      </w:pPr>
      <w:rPr>
        <w:rFonts w:ascii="Symbol" w:hAnsi="Symbol" w:hint="default"/>
      </w:rPr>
    </w:lvl>
    <w:lvl w:ilvl="4" w:tplc="36142F26">
      <w:start w:val="1"/>
      <w:numFmt w:val="bullet"/>
      <w:lvlText w:val="o"/>
      <w:lvlJc w:val="left"/>
      <w:pPr>
        <w:ind w:left="3600" w:hanging="360"/>
      </w:pPr>
      <w:rPr>
        <w:rFonts w:ascii="Courier New" w:hAnsi="Courier New" w:hint="default"/>
      </w:rPr>
    </w:lvl>
    <w:lvl w:ilvl="5" w:tplc="2C2011E0">
      <w:start w:val="1"/>
      <w:numFmt w:val="bullet"/>
      <w:lvlText w:val=""/>
      <w:lvlJc w:val="left"/>
      <w:pPr>
        <w:ind w:left="4320" w:hanging="360"/>
      </w:pPr>
      <w:rPr>
        <w:rFonts w:ascii="Wingdings" w:hAnsi="Wingdings" w:hint="default"/>
      </w:rPr>
    </w:lvl>
    <w:lvl w:ilvl="6" w:tplc="2F180484">
      <w:start w:val="1"/>
      <w:numFmt w:val="bullet"/>
      <w:lvlText w:val=""/>
      <w:lvlJc w:val="left"/>
      <w:pPr>
        <w:ind w:left="5040" w:hanging="360"/>
      </w:pPr>
      <w:rPr>
        <w:rFonts w:ascii="Symbol" w:hAnsi="Symbol" w:hint="default"/>
      </w:rPr>
    </w:lvl>
    <w:lvl w:ilvl="7" w:tplc="B088EC2A">
      <w:start w:val="1"/>
      <w:numFmt w:val="bullet"/>
      <w:lvlText w:val="o"/>
      <w:lvlJc w:val="left"/>
      <w:pPr>
        <w:ind w:left="5760" w:hanging="360"/>
      </w:pPr>
      <w:rPr>
        <w:rFonts w:ascii="Courier New" w:hAnsi="Courier New" w:hint="default"/>
      </w:rPr>
    </w:lvl>
    <w:lvl w:ilvl="8" w:tplc="ABBE40E2">
      <w:start w:val="1"/>
      <w:numFmt w:val="bullet"/>
      <w:lvlText w:val=""/>
      <w:lvlJc w:val="left"/>
      <w:pPr>
        <w:ind w:left="6480" w:hanging="360"/>
      </w:pPr>
      <w:rPr>
        <w:rFonts w:ascii="Wingdings" w:hAnsi="Wingdings" w:hint="default"/>
      </w:rPr>
    </w:lvl>
  </w:abstractNum>
  <w:abstractNum w:abstractNumId="9" w15:restartNumberingAfterBreak="0">
    <w:nsid w:val="7B99B079"/>
    <w:multiLevelType w:val="hybridMultilevel"/>
    <w:tmpl w:val="0AE423EA"/>
    <w:lvl w:ilvl="0" w:tplc="153C09DC">
      <w:start w:val="1"/>
      <w:numFmt w:val="bullet"/>
      <w:lvlText w:val=""/>
      <w:lvlJc w:val="left"/>
      <w:pPr>
        <w:ind w:left="720" w:hanging="360"/>
      </w:pPr>
      <w:rPr>
        <w:rFonts w:ascii="Symbol" w:hAnsi="Symbol" w:hint="default"/>
      </w:rPr>
    </w:lvl>
    <w:lvl w:ilvl="1" w:tplc="B4408784">
      <w:start w:val="1"/>
      <w:numFmt w:val="bullet"/>
      <w:lvlText w:val="o"/>
      <w:lvlJc w:val="left"/>
      <w:pPr>
        <w:ind w:left="1440" w:hanging="360"/>
      </w:pPr>
      <w:rPr>
        <w:rFonts w:ascii="Courier New" w:hAnsi="Courier New" w:hint="default"/>
      </w:rPr>
    </w:lvl>
    <w:lvl w:ilvl="2" w:tplc="79682726">
      <w:start w:val="1"/>
      <w:numFmt w:val="bullet"/>
      <w:lvlText w:val=""/>
      <w:lvlJc w:val="left"/>
      <w:pPr>
        <w:ind w:left="2160" w:hanging="360"/>
      </w:pPr>
      <w:rPr>
        <w:rFonts w:ascii="Wingdings" w:hAnsi="Wingdings" w:hint="default"/>
      </w:rPr>
    </w:lvl>
    <w:lvl w:ilvl="3" w:tplc="44AAC10C">
      <w:start w:val="1"/>
      <w:numFmt w:val="bullet"/>
      <w:lvlText w:val=""/>
      <w:lvlJc w:val="left"/>
      <w:pPr>
        <w:ind w:left="2880" w:hanging="360"/>
      </w:pPr>
      <w:rPr>
        <w:rFonts w:ascii="Symbol" w:hAnsi="Symbol" w:hint="default"/>
      </w:rPr>
    </w:lvl>
    <w:lvl w:ilvl="4" w:tplc="81729A8C">
      <w:start w:val="1"/>
      <w:numFmt w:val="bullet"/>
      <w:lvlText w:val="o"/>
      <w:lvlJc w:val="left"/>
      <w:pPr>
        <w:ind w:left="3600" w:hanging="360"/>
      </w:pPr>
      <w:rPr>
        <w:rFonts w:ascii="Courier New" w:hAnsi="Courier New" w:hint="default"/>
      </w:rPr>
    </w:lvl>
    <w:lvl w:ilvl="5" w:tplc="6EDC5FB0">
      <w:start w:val="1"/>
      <w:numFmt w:val="bullet"/>
      <w:lvlText w:val=""/>
      <w:lvlJc w:val="left"/>
      <w:pPr>
        <w:ind w:left="4320" w:hanging="360"/>
      </w:pPr>
      <w:rPr>
        <w:rFonts w:ascii="Wingdings" w:hAnsi="Wingdings" w:hint="default"/>
      </w:rPr>
    </w:lvl>
    <w:lvl w:ilvl="6" w:tplc="80B06ACE">
      <w:start w:val="1"/>
      <w:numFmt w:val="bullet"/>
      <w:lvlText w:val=""/>
      <w:lvlJc w:val="left"/>
      <w:pPr>
        <w:ind w:left="5040" w:hanging="360"/>
      </w:pPr>
      <w:rPr>
        <w:rFonts w:ascii="Symbol" w:hAnsi="Symbol" w:hint="default"/>
      </w:rPr>
    </w:lvl>
    <w:lvl w:ilvl="7" w:tplc="D464910A">
      <w:start w:val="1"/>
      <w:numFmt w:val="bullet"/>
      <w:lvlText w:val="o"/>
      <w:lvlJc w:val="left"/>
      <w:pPr>
        <w:ind w:left="5760" w:hanging="360"/>
      </w:pPr>
      <w:rPr>
        <w:rFonts w:ascii="Courier New" w:hAnsi="Courier New" w:hint="default"/>
      </w:rPr>
    </w:lvl>
    <w:lvl w:ilvl="8" w:tplc="D75C98C2">
      <w:start w:val="1"/>
      <w:numFmt w:val="bullet"/>
      <w:lvlText w:val=""/>
      <w:lvlJc w:val="left"/>
      <w:pPr>
        <w:ind w:left="6480" w:hanging="360"/>
      </w:pPr>
      <w:rPr>
        <w:rFonts w:ascii="Wingdings" w:hAnsi="Wingdings" w:hint="default"/>
      </w:rPr>
    </w:lvl>
  </w:abstractNum>
  <w:abstractNum w:abstractNumId="10" w15:restartNumberingAfterBreak="0">
    <w:nsid w:val="7EC341B1"/>
    <w:multiLevelType w:val="hybridMultilevel"/>
    <w:tmpl w:val="E528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805FC"/>
    <w:multiLevelType w:val="hybridMultilevel"/>
    <w:tmpl w:val="49A84614"/>
    <w:lvl w:ilvl="0" w:tplc="F3D4C53A">
      <w:start w:val="1"/>
      <w:numFmt w:val="bullet"/>
      <w:lvlText w:val=""/>
      <w:lvlJc w:val="left"/>
      <w:pPr>
        <w:ind w:left="720" w:hanging="360"/>
      </w:pPr>
      <w:rPr>
        <w:rFonts w:ascii="Symbol" w:hAnsi="Symbol" w:hint="default"/>
      </w:rPr>
    </w:lvl>
    <w:lvl w:ilvl="1" w:tplc="D908B370">
      <w:start w:val="1"/>
      <w:numFmt w:val="bullet"/>
      <w:lvlText w:val="o"/>
      <w:lvlJc w:val="left"/>
      <w:pPr>
        <w:ind w:left="1440" w:hanging="360"/>
      </w:pPr>
      <w:rPr>
        <w:rFonts w:ascii="Courier New" w:hAnsi="Courier New" w:hint="default"/>
      </w:rPr>
    </w:lvl>
    <w:lvl w:ilvl="2" w:tplc="6BEA6004">
      <w:start w:val="1"/>
      <w:numFmt w:val="bullet"/>
      <w:lvlText w:val=""/>
      <w:lvlJc w:val="left"/>
      <w:pPr>
        <w:ind w:left="2160" w:hanging="360"/>
      </w:pPr>
      <w:rPr>
        <w:rFonts w:ascii="Wingdings" w:hAnsi="Wingdings" w:hint="default"/>
      </w:rPr>
    </w:lvl>
    <w:lvl w:ilvl="3" w:tplc="03E6D8D8">
      <w:start w:val="1"/>
      <w:numFmt w:val="bullet"/>
      <w:lvlText w:val=""/>
      <w:lvlJc w:val="left"/>
      <w:pPr>
        <w:ind w:left="2880" w:hanging="360"/>
      </w:pPr>
      <w:rPr>
        <w:rFonts w:ascii="Symbol" w:hAnsi="Symbol" w:hint="default"/>
      </w:rPr>
    </w:lvl>
    <w:lvl w:ilvl="4" w:tplc="5E22CF0E">
      <w:start w:val="1"/>
      <w:numFmt w:val="bullet"/>
      <w:lvlText w:val="o"/>
      <w:lvlJc w:val="left"/>
      <w:pPr>
        <w:ind w:left="3600" w:hanging="360"/>
      </w:pPr>
      <w:rPr>
        <w:rFonts w:ascii="Courier New" w:hAnsi="Courier New" w:hint="default"/>
      </w:rPr>
    </w:lvl>
    <w:lvl w:ilvl="5" w:tplc="0A3C1D9A">
      <w:start w:val="1"/>
      <w:numFmt w:val="bullet"/>
      <w:lvlText w:val=""/>
      <w:lvlJc w:val="left"/>
      <w:pPr>
        <w:ind w:left="4320" w:hanging="360"/>
      </w:pPr>
      <w:rPr>
        <w:rFonts w:ascii="Wingdings" w:hAnsi="Wingdings" w:hint="default"/>
      </w:rPr>
    </w:lvl>
    <w:lvl w:ilvl="6" w:tplc="17822A14">
      <w:start w:val="1"/>
      <w:numFmt w:val="bullet"/>
      <w:lvlText w:val=""/>
      <w:lvlJc w:val="left"/>
      <w:pPr>
        <w:ind w:left="5040" w:hanging="360"/>
      </w:pPr>
      <w:rPr>
        <w:rFonts w:ascii="Symbol" w:hAnsi="Symbol" w:hint="default"/>
      </w:rPr>
    </w:lvl>
    <w:lvl w:ilvl="7" w:tplc="8488D66A">
      <w:start w:val="1"/>
      <w:numFmt w:val="bullet"/>
      <w:lvlText w:val="o"/>
      <w:lvlJc w:val="left"/>
      <w:pPr>
        <w:ind w:left="5760" w:hanging="360"/>
      </w:pPr>
      <w:rPr>
        <w:rFonts w:ascii="Courier New" w:hAnsi="Courier New" w:hint="default"/>
      </w:rPr>
    </w:lvl>
    <w:lvl w:ilvl="8" w:tplc="49BAF532">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8"/>
  </w:num>
  <w:num w:numId="5">
    <w:abstractNumId w:val="6"/>
  </w:num>
  <w:num w:numId="6">
    <w:abstractNumId w:val="1"/>
  </w:num>
  <w:num w:numId="7">
    <w:abstractNumId w:val="7"/>
  </w:num>
  <w:num w:numId="8">
    <w:abstractNumId w:val="5"/>
  </w:num>
  <w:num w:numId="9">
    <w:abstractNumId w:val="2"/>
  </w:num>
  <w:num w:numId="10">
    <w:abstractNumId w:val="0"/>
  </w:num>
  <w:num w:numId="11">
    <w:abstractNumId w:val="4"/>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0E26E3"/>
    <w:rsid w:val="00160BAD"/>
    <w:rsid w:val="001D1013"/>
    <w:rsid w:val="00246E8E"/>
    <w:rsid w:val="002A4A7B"/>
    <w:rsid w:val="002E14AE"/>
    <w:rsid w:val="00383A0E"/>
    <w:rsid w:val="00417BA6"/>
    <w:rsid w:val="00423E95"/>
    <w:rsid w:val="004400F9"/>
    <w:rsid w:val="0044317A"/>
    <w:rsid w:val="00495A49"/>
    <w:rsid w:val="004F57AB"/>
    <w:rsid w:val="0051387D"/>
    <w:rsid w:val="00585F2E"/>
    <w:rsid w:val="005D069D"/>
    <w:rsid w:val="005E012F"/>
    <w:rsid w:val="00625841"/>
    <w:rsid w:val="006463FC"/>
    <w:rsid w:val="00650CF8"/>
    <w:rsid w:val="0068045C"/>
    <w:rsid w:val="006857DA"/>
    <w:rsid w:val="006A2955"/>
    <w:rsid w:val="006E4C97"/>
    <w:rsid w:val="00732035"/>
    <w:rsid w:val="00741C24"/>
    <w:rsid w:val="007827F0"/>
    <w:rsid w:val="007D5944"/>
    <w:rsid w:val="00807CD5"/>
    <w:rsid w:val="00840377"/>
    <w:rsid w:val="008832A5"/>
    <w:rsid w:val="008E5F33"/>
    <w:rsid w:val="00963A1D"/>
    <w:rsid w:val="00A1044C"/>
    <w:rsid w:val="00AA2D4F"/>
    <w:rsid w:val="00B04688"/>
    <w:rsid w:val="00B05C53"/>
    <w:rsid w:val="00C309A5"/>
    <w:rsid w:val="00CD4891"/>
    <w:rsid w:val="00D07D7C"/>
    <w:rsid w:val="00DD0A45"/>
    <w:rsid w:val="00E072C9"/>
    <w:rsid w:val="00ED2D95"/>
    <w:rsid w:val="00F643BF"/>
    <w:rsid w:val="00FC0199"/>
    <w:rsid w:val="00FC0324"/>
    <w:rsid w:val="00FE02EE"/>
    <w:rsid w:val="00FE3400"/>
    <w:rsid w:val="00FE5085"/>
    <w:rsid w:val="01047128"/>
    <w:rsid w:val="012A8C95"/>
    <w:rsid w:val="0148C5AE"/>
    <w:rsid w:val="01D921D1"/>
    <w:rsid w:val="02387E0E"/>
    <w:rsid w:val="0296992E"/>
    <w:rsid w:val="02D56BD5"/>
    <w:rsid w:val="0376E41C"/>
    <w:rsid w:val="03DB6445"/>
    <w:rsid w:val="048369CA"/>
    <w:rsid w:val="04B9CDF2"/>
    <w:rsid w:val="0512A898"/>
    <w:rsid w:val="0610DE55"/>
    <w:rsid w:val="0797CA95"/>
    <w:rsid w:val="07D92883"/>
    <w:rsid w:val="080B20DB"/>
    <w:rsid w:val="080D26B2"/>
    <w:rsid w:val="083FB835"/>
    <w:rsid w:val="08ADDBF8"/>
    <w:rsid w:val="08C3095F"/>
    <w:rsid w:val="0A80F03A"/>
    <w:rsid w:val="0ADFFFCE"/>
    <w:rsid w:val="0B1927A3"/>
    <w:rsid w:val="0B49D5C9"/>
    <w:rsid w:val="0B6D9118"/>
    <w:rsid w:val="0BE57CBA"/>
    <w:rsid w:val="0C3962AA"/>
    <w:rsid w:val="0CB34C6C"/>
    <w:rsid w:val="0CB639B3"/>
    <w:rsid w:val="0CCCBD25"/>
    <w:rsid w:val="0D0ED665"/>
    <w:rsid w:val="0DB890FC"/>
    <w:rsid w:val="0F698209"/>
    <w:rsid w:val="0FD47FCF"/>
    <w:rsid w:val="10728784"/>
    <w:rsid w:val="10C26410"/>
    <w:rsid w:val="113001BA"/>
    <w:rsid w:val="11659EA4"/>
    <w:rsid w:val="12164056"/>
    <w:rsid w:val="1235C8D2"/>
    <w:rsid w:val="1254BE3E"/>
    <w:rsid w:val="129FF90E"/>
    <w:rsid w:val="12DDD42C"/>
    <w:rsid w:val="132AF524"/>
    <w:rsid w:val="132C270E"/>
    <w:rsid w:val="15D724E0"/>
    <w:rsid w:val="1663C7D0"/>
    <w:rsid w:val="16D820AD"/>
    <w:rsid w:val="1771499D"/>
    <w:rsid w:val="17979010"/>
    <w:rsid w:val="17C239A2"/>
    <w:rsid w:val="17CF841E"/>
    <w:rsid w:val="17FF9831"/>
    <w:rsid w:val="183CFC3B"/>
    <w:rsid w:val="18FFCC92"/>
    <w:rsid w:val="19D4D2CF"/>
    <w:rsid w:val="1B3738F3"/>
    <w:rsid w:val="1B821318"/>
    <w:rsid w:val="1BDC7A51"/>
    <w:rsid w:val="1BE369AE"/>
    <w:rsid w:val="1BE7FF55"/>
    <w:rsid w:val="1BEA9F0A"/>
    <w:rsid w:val="1CF9D116"/>
    <w:rsid w:val="1D784AB2"/>
    <w:rsid w:val="1D8BDE05"/>
    <w:rsid w:val="1DB1E860"/>
    <w:rsid w:val="1DB29B84"/>
    <w:rsid w:val="1F3E9268"/>
    <w:rsid w:val="1F69E9E9"/>
    <w:rsid w:val="205E481A"/>
    <w:rsid w:val="213831A9"/>
    <w:rsid w:val="21CCD924"/>
    <w:rsid w:val="22F4E017"/>
    <w:rsid w:val="24122BD8"/>
    <w:rsid w:val="253CE4D5"/>
    <w:rsid w:val="256A343A"/>
    <w:rsid w:val="25718939"/>
    <w:rsid w:val="26370FFF"/>
    <w:rsid w:val="2665EE3C"/>
    <w:rsid w:val="26BE3077"/>
    <w:rsid w:val="2749CC9A"/>
    <w:rsid w:val="28D40312"/>
    <w:rsid w:val="291C132D"/>
    <w:rsid w:val="2A501BA7"/>
    <w:rsid w:val="2BA37B39"/>
    <w:rsid w:val="2BD975BE"/>
    <w:rsid w:val="2C115861"/>
    <w:rsid w:val="2C9C5030"/>
    <w:rsid w:val="2D3D12CE"/>
    <w:rsid w:val="2D657381"/>
    <w:rsid w:val="2D8D9BED"/>
    <w:rsid w:val="2E75335D"/>
    <w:rsid w:val="2E882F45"/>
    <w:rsid w:val="2EE81B85"/>
    <w:rsid w:val="2EFAE37B"/>
    <w:rsid w:val="2F4642BE"/>
    <w:rsid w:val="301B9781"/>
    <w:rsid w:val="31F3BCA3"/>
    <w:rsid w:val="33804234"/>
    <w:rsid w:val="34800231"/>
    <w:rsid w:val="350138B5"/>
    <w:rsid w:val="35A41D6A"/>
    <w:rsid w:val="3609AD5B"/>
    <w:rsid w:val="36748883"/>
    <w:rsid w:val="36EB9AEE"/>
    <w:rsid w:val="3815E92E"/>
    <w:rsid w:val="3872523F"/>
    <w:rsid w:val="39D43D57"/>
    <w:rsid w:val="39D65B5B"/>
    <w:rsid w:val="3A39DD5C"/>
    <w:rsid w:val="3AE1EF6E"/>
    <w:rsid w:val="3B075979"/>
    <w:rsid w:val="3C3BA18F"/>
    <w:rsid w:val="3C44BF01"/>
    <w:rsid w:val="3E4EA276"/>
    <w:rsid w:val="3ECE44EE"/>
    <w:rsid w:val="3FAA4BDD"/>
    <w:rsid w:val="40791715"/>
    <w:rsid w:val="4101582C"/>
    <w:rsid w:val="43088384"/>
    <w:rsid w:val="435EB323"/>
    <w:rsid w:val="43AD6D8C"/>
    <w:rsid w:val="452ABDCF"/>
    <w:rsid w:val="45AA51EE"/>
    <w:rsid w:val="45E52862"/>
    <w:rsid w:val="4696184A"/>
    <w:rsid w:val="46D6C0B8"/>
    <w:rsid w:val="47C2A4DE"/>
    <w:rsid w:val="47CF7C52"/>
    <w:rsid w:val="47FD1427"/>
    <w:rsid w:val="483E27E4"/>
    <w:rsid w:val="4934ED6D"/>
    <w:rsid w:val="49C54987"/>
    <w:rsid w:val="4A1E242D"/>
    <w:rsid w:val="4B13FA10"/>
    <w:rsid w:val="4B1C22F9"/>
    <w:rsid w:val="4B2350E6"/>
    <w:rsid w:val="4B34B4E9"/>
    <w:rsid w:val="4BC9B388"/>
    <w:rsid w:val="4BD4F335"/>
    <w:rsid w:val="4BE2AF1D"/>
    <w:rsid w:val="4C916EFF"/>
    <w:rsid w:val="4CDE5530"/>
    <w:rsid w:val="4D69AD3F"/>
    <w:rsid w:val="4DB8F16A"/>
    <w:rsid w:val="4E0E673A"/>
    <w:rsid w:val="4E532D4E"/>
    <w:rsid w:val="4F1A4FDF"/>
    <w:rsid w:val="4FEB146D"/>
    <w:rsid w:val="50DAB524"/>
    <w:rsid w:val="51642D8E"/>
    <w:rsid w:val="5223F700"/>
    <w:rsid w:val="522D03FE"/>
    <w:rsid w:val="532D980C"/>
    <w:rsid w:val="53307CAE"/>
    <w:rsid w:val="5365ABAB"/>
    <w:rsid w:val="53CEC927"/>
    <w:rsid w:val="53EDC102"/>
    <w:rsid w:val="56379EB1"/>
    <w:rsid w:val="564EBF31"/>
    <w:rsid w:val="56681D70"/>
    <w:rsid w:val="5674694F"/>
    <w:rsid w:val="5716B7B2"/>
    <w:rsid w:val="57AA9CD4"/>
    <w:rsid w:val="57C345E4"/>
    <w:rsid w:val="57D36F12"/>
    <w:rsid w:val="580EA77B"/>
    <w:rsid w:val="582AF815"/>
    <w:rsid w:val="582C6AD8"/>
    <w:rsid w:val="5831E772"/>
    <w:rsid w:val="58E6431C"/>
    <w:rsid w:val="594FA17C"/>
    <w:rsid w:val="599B11D4"/>
    <w:rsid w:val="59CDB7D3"/>
    <w:rsid w:val="5A688368"/>
    <w:rsid w:val="5B0D020B"/>
    <w:rsid w:val="5D7A1A25"/>
    <w:rsid w:val="5DA0242A"/>
    <w:rsid w:val="5DD3B47A"/>
    <w:rsid w:val="5E7532A5"/>
    <w:rsid w:val="5ED30D93"/>
    <w:rsid w:val="5F79DCD6"/>
    <w:rsid w:val="5F93FA62"/>
    <w:rsid w:val="6024369C"/>
    <w:rsid w:val="60D7C4EC"/>
    <w:rsid w:val="612FCAC3"/>
    <w:rsid w:val="6227DE6D"/>
    <w:rsid w:val="6272F9FB"/>
    <w:rsid w:val="6294B4CD"/>
    <w:rsid w:val="62CB9B24"/>
    <w:rsid w:val="630048D7"/>
    <w:rsid w:val="63E1CA06"/>
    <w:rsid w:val="63E233E3"/>
    <w:rsid w:val="649C1938"/>
    <w:rsid w:val="64DBF530"/>
    <w:rsid w:val="6637E999"/>
    <w:rsid w:val="667A4FC3"/>
    <w:rsid w:val="667EE4BB"/>
    <w:rsid w:val="66DAA4B6"/>
    <w:rsid w:val="670B5A4C"/>
    <w:rsid w:val="67285D11"/>
    <w:rsid w:val="672B9B1B"/>
    <w:rsid w:val="67922ACD"/>
    <w:rsid w:val="67D0B80F"/>
    <w:rsid w:val="67DAD917"/>
    <w:rsid w:val="67F7660B"/>
    <w:rsid w:val="68C42D72"/>
    <w:rsid w:val="6922A5D2"/>
    <w:rsid w:val="6A64ABA6"/>
    <w:rsid w:val="6A907C92"/>
    <w:rsid w:val="6ABE7633"/>
    <w:rsid w:val="6B999A0B"/>
    <w:rsid w:val="6BAE15D9"/>
    <w:rsid w:val="6BFBCE34"/>
    <w:rsid w:val="6C4AA2DE"/>
    <w:rsid w:val="6C5A4694"/>
    <w:rsid w:val="6CCAD72E"/>
    <w:rsid w:val="6DC81D54"/>
    <w:rsid w:val="6ED38475"/>
    <w:rsid w:val="6EE5B69B"/>
    <w:rsid w:val="6EE8B6BB"/>
    <w:rsid w:val="6EEAE19A"/>
    <w:rsid w:val="6F9BB0BC"/>
    <w:rsid w:val="6FBF4B89"/>
    <w:rsid w:val="708186FC"/>
    <w:rsid w:val="71F26BA6"/>
    <w:rsid w:val="72ED1010"/>
    <w:rsid w:val="72FE6106"/>
    <w:rsid w:val="733E49A8"/>
    <w:rsid w:val="73B927BE"/>
    <w:rsid w:val="74356E21"/>
    <w:rsid w:val="7488E071"/>
    <w:rsid w:val="74DA1A09"/>
    <w:rsid w:val="7554F81F"/>
    <w:rsid w:val="755829E5"/>
    <w:rsid w:val="75823041"/>
    <w:rsid w:val="75BA9DAE"/>
    <w:rsid w:val="765DF3D5"/>
    <w:rsid w:val="76F0C880"/>
    <w:rsid w:val="77173770"/>
    <w:rsid w:val="773BF1D3"/>
    <w:rsid w:val="7837C4D0"/>
    <w:rsid w:val="7908DF44"/>
    <w:rsid w:val="79BF33F3"/>
    <w:rsid w:val="7A2B66DD"/>
    <w:rsid w:val="7B308B29"/>
    <w:rsid w:val="7BB03C45"/>
    <w:rsid w:val="7C7857E4"/>
    <w:rsid w:val="7D3541B1"/>
    <w:rsid w:val="7D579582"/>
    <w:rsid w:val="7D9FD9CF"/>
    <w:rsid w:val="7E026F36"/>
    <w:rsid w:val="7E682BEB"/>
    <w:rsid w:val="7FBC4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09351292">
      <w:bodyDiv w:val="1"/>
      <w:marLeft w:val="0"/>
      <w:marRight w:val="0"/>
      <w:marTop w:val="0"/>
      <w:marBottom w:val="0"/>
      <w:divBdr>
        <w:top w:val="none" w:sz="0" w:space="0" w:color="auto"/>
        <w:left w:val="none" w:sz="0" w:space="0" w:color="auto"/>
        <w:bottom w:val="none" w:sz="0" w:space="0" w:color="auto"/>
        <w:right w:val="none" w:sz="0" w:space="0" w:color="auto"/>
      </w:divBdr>
      <w:divsChild>
        <w:div w:id="854805794">
          <w:marLeft w:val="0"/>
          <w:marRight w:val="0"/>
          <w:marTop w:val="0"/>
          <w:marBottom w:val="0"/>
          <w:divBdr>
            <w:top w:val="none" w:sz="0" w:space="0" w:color="auto"/>
            <w:left w:val="none" w:sz="0" w:space="0" w:color="auto"/>
            <w:bottom w:val="none" w:sz="0" w:space="0" w:color="auto"/>
            <w:right w:val="none" w:sz="0" w:space="0" w:color="auto"/>
          </w:divBdr>
        </w:div>
        <w:div w:id="995038325">
          <w:marLeft w:val="0"/>
          <w:marRight w:val="0"/>
          <w:marTop w:val="0"/>
          <w:marBottom w:val="0"/>
          <w:divBdr>
            <w:top w:val="none" w:sz="0" w:space="0" w:color="auto"/>
            <w:left w:val="none" w:sz="0" w:space="0" w:color="auto"/>
            <w:bottom w:val="none" w:sz="0" w:space="0" w:color="auto"/>
            <w:right w:val="none" w:sz="0" w:space="0" w:color="auto"/>
          </w:divBdr>
        </w:div>
        <w:div w:id="1263301313">
          <w:marLeft w:val="0"/>
          <w:marRight w:val="0"/>
          <w:marTop w:val="0"/>
          <w:marBottom w:val="0"/>
          <w:divBdr>
            <w:top w:val="none" w:sz="0" w:space="0" w:color="auto"/>
            <w:left w:val="none" w:sz="0" w:space="0" w:color="auto"/>
            <w:bottom w:val="none" w:sz="0" w:space="0" w:color="auto"/>
            <w:right w:val="none" w:sz="0" w:space="0" w:color="auto"/>
          </w:divBdr>
        </w:div>
        <w:div w:id="2026713144">
          <w:marLeft w:val="0"/>
          <w:marRight w:val="0"/>
          <w:marTop w:val="0"/>
          <w:marBottom w:val="0"/>
          <w:divBdr>
            <w:top w:val="none" w:sz="0" w:space="0" w:color="auto"/>
            <w:left w:val="none" w:sz="0" w:space="0" w:color="auto"/>
            <w:bottom w:val="none" w:sz="0" w:space="0" w:color="auto"/>
            <w:right w:val="none" w:sz="0" w:space="0" w:color="auto"/>
          </w:divBdr>
        </w:div>
        <w:div w:id="1918007834">
          <w:marLeft w:val="0"/>
          <w:marRight w:val="0"/>
          <w:marTop w:val="0"/>
          <w:marBottom w:val="0"/>
          <w:divBdr>
            <w:top w:val="none" w:sz="0" w:space="0" w:color="auto"/>
            <w:left w:val="none" w:sz="0" w:space="0" w:color="auto"/>
            <w:bottom w:val="none" w:sz="0" w:space="0" w:color="auto"/>
            <w:right w:val="none" w:sz="0" w:space="0" w:color="auto"/>
          </w:divBdr>
        </w:div>
        <w:div w:id="1638804180">
          <w:marLeft w:val="0"/>
          <w:marRight w:val="0"/>
          <w:marTop w:val="0"/>
          <w:marBottom w:val="0"/>
          <w:divBdr>
            <w:top w:val="none" w:sz="0" w:space="0" w:color="auto"/>
            <w:left w:val="none" w:sz="0" w:space="0" w:color="auto"/>
            <w:bottom w:val="none" w:sz="0" w:space="0" w:color="auto"/>
            <w:right w:val="none" w:sz="0" w:space="0" w:color="auto"/>
          </w:divBdr>
        </w:div>
        <w:div w:id="448932813">
          <w:marLeft w:val="0"/>
          <w:marRight w:val="0"/>
          <w:marTop w:val="0"/>
          <w:marBottom w:val="0"/>
          <w:divBdr>
            <w:top w:val="none" w:sz="0" w:space="0" w:color="auto"/>
            <w:left w:val="none" w:sz="0" w:space="0" w:color="auto"/>
            <w:bottom w:val="none" w:sz="0" w:space="0" w:color="auto"/>
            <w:right w:val="none" w:sz="0" w:space="0" w:color="auto"/>
          </w:divBdr>
        </w:div>
        <w:div w:id="1614290206">
          <w:marLeft w:val="0"/>
          <w:marRight w:val="0"/>
          <w:marTop w:val="0"/>
          <w:marBottom w:val="0"/>
          <w:divBdr>
            <w:top w:val="none" w:sz="0" w:space="0" w:color="auto"/>
            <w:left w:val="none" w:sz="0" w:space="0" w:color="auto"/>
            <w:bottom w:val="none" w:sz="0" w:space="0" w:color="auto"/>
            <w:right w:val="none" w:sz="0" w:space="0" w:color="auto"/>
          </w:divBdr>
        </w:div>
      </w:divsChild>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2788425">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088502214">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363627365">
      <w:bodyDiv w:val="1"/>
      <w:marLeft w:val="0"/>
      <w:marRight w:val="0"/>
      <w:marTop w:val="0"/>
      <w:marBottom w:val="0"/>
      <w:divBdr>
        <w:top w:val="none" w:sz="0" w:space="0" w:color="auto"/>
        <w:left w:val="none" w:sz="0" w:space="0" w:color="auto"/>
        <w:bottom w:val="none" w:sz="0" w:space="0" w:color="auto"/>
        <w:right w:val="none" w:sz="0" w:space="0" w:color="auto"/>
      </w:divBdr>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36796198">
      <w:bodyDiv w:val="1"/>
      <w:marLeft w:val="0"/>
      <w:marRight w:val="0"/>
      <w:marTop w:val="0"/>
      <w:marBottom w:val="0"/>
      <w:divBdr>
        <w:top w:val="none" w:sz="0" w:space="0" w:color="auto"/>
        <w:left w:val="none" w:sz="0" w:space="0" w:color="auto"/>
        <w:bottom w:val="none" w:sz="0" w:space="0" w:color="auto"/>
        <w:right w:val="none" w:sz="0" w:space="0" w:color="auto"/>
      </w:divBdr>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20794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teach/school-radio/assemblies-ks1-ks2-holi-festival-holika-prahlad-krishna-radha/zqxtq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m/teach/class-clips-video/religious-studies-ks2-ks3-my-life-my-religion-hinduism-holi-spring-festival/zkkygwx&#160;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3si_OQBwSEc" TargetMode="External"/><Relationship Id="rId5" Type="http://schemas.openxmlformats.org/officeDocument/2006/relationships/styles" Target="styles.xml"/><Relationship Id="rId15" Type="http://schemas.openxmlformats.org/officeDocument/2006/relationships/hyperlink" Target="https://www.holifestival.org/holi-around-the-world.html" TargetMode="External"/><Relationship Id="rId10" Type="http://schemas.openxmlformats.org/officeDocument/2006/relationships/hyperlink" Target="https://www.bbc.co.uk/bitesize/topics/zh86n39/articles/z4qqy9q"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topics/zh86n39/articles/z4qqy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5d7fb35-1c07-44f0-bab4-92112deef808" xsi:nil="true"/>
    <SharedWithUsers xmlns="bb6edcf0-096f-450a-9413-b3ee8124e3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8397D-1921-4EAA-95DC-F98A70D3A751}">
  <ds:schemaRefs>
    <ds:schemaRef ds:uri="http://schemas.openxmlformats.org/package/2006/metadata/core-properties"/>
    <ds:schemaRef ds:uri="http://schemas.microsoft.com/office/2006/documentManagement/types"/>
    <ds:schemaRef ds:uri="bb6edcf0-096f-450a-9413-b3ee8124e38f"/>
    <ds:schemaRef ds:uri="http://purl.org/dc/dcmitype/"/>
    <ds:schemaRef ds:uri="http://purl.org/dc/terms/"/>
    <ds:schemaRef ds:uri="http://schemas.microsoft.com/office/infopath/2007/PartnerControls"/>
    <ds:schemaRef ds:uri="25d7fb35-1c07-44f0-bab4-92112deef808"/>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6A47CAF-CC79-451A-A3A7-11C25F7D3553}">
  <ds:schemaRefs>
    <ds:schemaRef ds:uri="http://schemas.microsoft.com/sharepoint/v3/contenttype/forms"/>
  </ds:schemaRefs>
</ds:datastoreItem>
</file>

<file path=customXml/itemProps3.xml><?xml version="1.0" encoding="utf-8"?>
<ds:datastoreItem xmlns:ds="http://schemas.openxmlformats.org/officeDocument/2006/customXml" ds:itemID="{17E9D1EC-E055-4272-A775-DE4154E42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1769</Words>
  <Characters>10089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2024-02-20T16:13:00Z</dcterms:created>
  <dcterms:modified xsi:type="dcterms:W3CDTF">2024-02-20T16:13:00Z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