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ED1194">
        <w:tc>
          <w:tcPr>
            <w:tcW w:w="9016" w:type="dxa"/>
            <w:shd w:val="clear" w:color="auto" w:fill="EEECE1" w:themeFill="background2"/>
          </w:tcPr>
          <w:p w14:paraId="2C45B0BC" w14:textId="09B410CB" w:rsidR="00A1044C" w:rsidRDefault="007827F0">
            <w:r>
              <w:t xml:space="preserve">Subject: </w:t>
            </w:r>
            <w:r w:rsidR="005F14E9">
              <w:t>History</w:t>
            </w:r>
            <w:r>
              <w:t xml:space="preserve">                 </w:t>
            </w:r>
            <w:r w:rsidR="00A1044C">
              <w:t>Year</w:t>
            </w:r>
            <w:r>
              <w:t>:</w:t>
            </w:r>
            <w:r w:rsidR="00D31AA0">
              <w:t xml:space="preserve"> </w:t>
            </w:r>
            <w:bookmarkStart w:id="0" w:name="_GoBack"/>
            <w:bookmarkEnd w:id="0"/>
            <w:r w:rsidR="00D31AA0">
              <w:t xml:space="preserve">Phase Two </w:t>
            </w:r>
            <w:r w:rsidR="00AC24AE">
              <w:t>Year A</w:t>
            </w:r>
            <w:r w:rsidR="006F0907">
              <w:t>- Unit 1/3</w:t>
            </w:r>
          </w:p>
          <w:p w14:paraId="4AA9CE9C" w14:textId="77777777" w:rsidR="00A1044C" w:rsidRDefault="00A1044C"/>
          <w:p w14:paraId="6C174871" w14:textId="7BE50071" w:rsidR="00A1044C" w:rsidRDefault="00A1044C" w:rsidP="00215004">
            <w:r>
              <w:t>NC</w:t>
            </w:r>
            <w:r w:rsidR="00FC0324">
              <w:t>/</w:t>
            </w:r>
            <w:proofErr w:type="spellStart"/>
            <w:r w:rsidR="005F14E9">
              <w:t>PoS</w:t>
            </w:r>
            <w:proofErr w:type="spellEnd"/>
            <w:r w:rsidR="005F14E9">
              <w:t>:</w:t>
            </w:r>
            <w:r w:rsidR="00741A5F">
              <w:t xml:space="preserve"> </w:t>
            </w:r>
            <w:r w:rsidR="00C92834">
              <w:rPr>
                <w:rFonts w:cs="Calibri"/>
              </w:rPr>
              <w:t>Events beyond Living memory – The Great Fire of London</w:t>
            </w:r>
          </w:p>
        </w:tc>
      </w:tr>
      <w:tr w:rsidR="001D1013" w14:paraId="0C2A4178" w14:textId="77777777" w:rsidTr="00ED1194">
        <w:tc>
          <w:tcPr>
            <w:tcW w:w="9016" w:type="dxa"/>
            <w:shd w:val="clear" w:color="auto" w:fill="DBE5F1" w:themeFill="accent1" w:themeFillTint="33"/>
          </w:tcPr>
          <w:p w14:paraId="11821016" w14:textId="598F5BEC" w:rsidR="001D1013" w:rsidRDefault="001D1013" w:rsidP="001D1013">
            <w:r>
              <w:t>Prior Learning</w:t>
            </w:r>
            <w:r w:rsidR="00FC0324">
              <w:t xml:space="preserve"> (what pupils already know and can do)</w:t>
            </w:r>
          </w:p>
          <w:p w14:paraId="669E1160" w14:textId="77777777" w:rsidR="009256BE" w:rsidRDefault="00152F08" w:rsidP="00DB05E6">
            <w:pPr>
              <w:pStyle w:val="ListParagraph"/>
              <w:numPr>
                <w:ilvl w:val="0"/>
                <w:numId w:val="2"/>
              </w:numPr>
            </w:pPr>
            <w:r>
              <w:t>Children know events can happen within living memory (people are still alive today who remember the event)</w:t>
            </w:r>
          </w:p>
          <w:p w14:paraId="6893E0F7" w14:textId="18A6B1DB" w:rsidR="00DB05E6" w:rsidRDefault="00DB05E6" w:rsidP="00DB05E6">
            <w:pPr>
              <w:pStyle w:val="ListParagraph"/>
              <w:numPr>
                <w:ilvl w:val="0"/>
                <w:numId w:val="2"/>
              </w:numPr>
            </w:pPr>
            <w:r>
              <w:t xml:space="preserve">Children know London is the capital city of England. </w:t>
            </w:r>
          </w:p>
        </w:tc>
      </w:tr>
      <w:tr w:rsidR="001D1013" w14:paraId="65F881D0" w14:textId="77777777" w:rsidTr="00ED1194">
        <w:tc>
          <w:tcPr>
            <w:tcW w:w="9016" w:type="dxa"/>
            <w:shd w:val="clear" w:color="auto" w:fill="D6E3BC" w:themeFill="accent3" w:themeFillTint="66"/>
          </w:tcPr>
          <w:p w14:paraId="3AA9BB45" w14:textId="0476FCD7" w:rsidR="00D90C86" w:rsidRDefault="00AC24AE" w:rsidP="00D90C86">
            <w:r>
              <w:t>End Points</w:t>
            </w:r>
            <w:r w:rsidR="001D1013">
              <w:t xml:space="preserve"> (what pupils MUST know and remember)</w:t>
            </w:r>
          </w:p>
          <w:p w14:paraId="3B64B5E1" w14:textId="77777777" w:rsidR="00565E22" w:rsidRDefault="00AD3A80" w:rsidP="00AD3A80">
            <w:pPr>
              <w:pStyle w:val="ListParagraph"/>
              <w:numPr>
                <w:ilvl w:val="0"/>
                <w:numId w:val="9"/>
              </w:numPr>
            </w:pPr>
            <w:r>
              <w:t>Children know events c</w:t>
            </w:r>
            <w:r w:rsidR="006F6CC9">
              <w:t xml:space="preserve">an happen beyond living memory and understand this means </w:t>
            </w:r>
            <w:r>
              <w:t>nobody ali</w:t>
            </w:r>
            <w:r w:rsidR="00D44318">
              <w:t>ve today can remember the event.</w:t>
            </w:r>
          </w:p>
          <w:p w14:paraId="1F6AB848" w14:textId="3B2E48D3" w:rsidR="00C27FD4" w:rsidRPr="00C27FD4" w:rsidRDefault="00C27FD4" w:rsidP="00C27FD4">
            <w:pPr>
              <w:pStyle w:val="ListParagraph"/>
              <w:numPr>
                <w:ilvl w:val="0"/>
                <w:numId w:val="9"/>
              </w:numPr>
              <w:rPr>
                <w:color w:val="000000" w:themeColor="text1"/>
              </w:rPr>
            </w:pPr>
            <w:r>
              <w:rPr>
                <w:color w:val="000000" w:themeColor="text1"/>
              </w:rPr>
              <w:t xml:space="preserve">Children </w:t>
            </w:r>
            <w:r w:rsidRPr="00C27FD4">
              <w:rPr>
                <w:color w:val="000000" w:themeColor="text1"/>
              </w:rPr>
              <w:t xml:space="preserve">know a king rules over a kingdom </w:t>
            </w:r>
            <w:r>
              <w:rPr>
                <w:color w:val="000000" w:themeColor="text1"/>
              </w:rPr>
              <w:t>and</w:t>
            </w:r>
            <w:r w:rsidRPr="00C27FD4">
              <w:rPr>
                <w:color w:val="000000" w:themeColor="text1"/>
              </w:rPr>
              <w:t xml:space="preserve"> England was ruled by a king at the time</w:t>
            </w:r>
            <w:r w:rsidR="008D3415">
              <w:rPr>
                <w:color w:val="000000" w:themeColor="text1"/>
              </w:rPr>
              <w:t>, he also rules Ireland and Scotland</w:t>
            </w:r>
          </w:p>
          <w:p w14:paraId="2BA68820" w14:textId="0B6B5A66" w:rsidR="00C27FD4" w:rsidRPr="00C27FD4" w:rsidRDefault="00C27FD4" w:rsidP="00C27FD4">
            <w:pPr>
              <w:pStyle w:val="ListParagraph"/>
              <w:numPr>
                <w:ilvl w:val="0"/>
                <w:numId w:val="9"/>
              </w:numPr>
              <w:rPr>
                <w:color w:val="000000" w:themeColor="text1"/>
              </w:rPr>
            </w:pPr>
            <w:r>
              <w:rPr>
                <w:color w:val="000000" w:themeColor="text1"/>
              </w:rPr>
              <w:t>Children</w:t>
            </w:r>
            <w:r w:rsidRPr="00C27FD4">
              <w:rPr>
                <w:color w:val="000000" w:themeColor="text1"/>
              </w:rPr>
              <w:t xml:space="preserve"> know kings and queens have ruled over England for hundreds of years. </w:t>
            </w:r>
          </w:p>
          <w:p w14:paraId="426C4ECA" w14:textId="2C5B5F48" w:rsidR="00AD3A80" w:rsidRDefault="00565E22" w:rsidP="00AD3A80">
            <w:pPr>
              <w:pStyle w:val="ListParagraph"/>
              <w:numPr>
                <w:ilvl w:val="0"/>
                <w:numId w:val="9"/>
              </w:numPr>
            </w:pPr>
            <w:r>
              <w:t>Children can order the events from Great Fire of London</w:t>
            </w:r>
            <w:r w:rsidR="00D44318">
              <w:t xml:space="preserve"> </w:t>
            </w:r>
            <w:r>
              <w:t>in chronological order</w:t>
            </w:r>
          </w:p>
          <w:p w14:paraId="666909A3" w14:textId="69E2D772" w:rsidR="00AE1AB1" w:rsidRPr="00AE1AB1" w:rsidRDefault="00C1379F" w:rsidP="00AE1AB1">
            <w:pPr>
              <w:pStyle w:val="ListParagraph"/>
              <w:numPr>
                <w:ilvl w:val="0"/>
                <w:numId w:val="9"/>
              </w:numPr>
            </w:pPr>
            <w:r>
              <w:t>Children know a large section of London</w:t>
            </w:r>
            <w:r w:rsidR="00AE1AB1">
              <w:t xml:space="preserve"> (a settlement)</w:t>
            </w:r>
            <w:r>
              <w:t xml:space="preserve"> was destroyed by the fire including St. Paul’s Cathedral</w:t>
            </w:r>
            <w:r w:rsidR="00AE1AB1">
              <w:t xml:space="preserve"> and rebuilt </w:t>
            </w:r>
            <w:r w:rsidR="00AE1AB1" w:rsidRPr="00AE1AB1">
              <w:rPr>
                <w:color w:val="7030A0"/>
              </w:rPr>
              <w:t xml:space="preserve"> </w:t>
            </w:r>
          </w:p>
          <w:p w14:paraId="1ADF1B15" w14:textId="77777777" w:rsidR="004B643B" w:rsidRDefault="00C1379F" w:rsidP="00AE1AB1">
            <w:pPr>
              <w:pStyle w:val="ListParagraph"/>
              <w:numPr>
                <w:ilvl w:val="0"/>
                <w:numId w:val="9"/>
              </w:numPr>
            </w:pPr>
            <w:r>
              <w:t xml:space="preserve">Children know the fire spread quickly because the buildings were built close together and they were made of wood. </w:t>
            </w:r>
          </w:p>
          <w:p w14:paraId="742A9F6D" w14:textId="77777777" w:rsidR="00C1379F" w:rsidRDefault="00C1379F" w:rsidP="00AD3A80">
            <w:pPr>
              <w:pStyle w:val="ListParagraph"/>
              <w:numPr>
                <w:ilvl w:val="0"/>
                <w:numId w:val="9"/>
              </w:numPr>
            </w:pPr>
            <w:r>
              <w:t xml:space="preserve">Children know there was no trained fire fighting service at the time. </w:t>
            </w:r>
          </w:p>
          <w:p w14:paraId="517C4DCB" w14:textId="15BE9D29" w:rsidR="00012C5B" w:rsidRDefault="00C1379F" w:rsidP="00AD3A80">
            <w:pPr>
              <w:pStyle w:val="ListParagraph"/>
              <w:numPr>
                <w:ilvl w:val="0"/>
                <w:numId w:val="9"/>
              </w:numPr>
            </w:pPr>
            <w:r>
              <w:t>Children know as a result of the fire</w:t>
            </w:r>
            <w:r w:rsidR="002E5295">
              <w:t>,</w:t>
            </w:r>
            <w:r>
              <w:t xml:space="preserve"> changes were made to build</w:t>
            </w:r>
            <w:r w:rsidR="00D44318">
              <w:t>ing</w:t>
            </w:r>
            <w:r>
              <w:t xml:space="preserve"> regulations and fire insurance brigades were formed which led to the fire service we now know.</w:t>
            </w:r>
          </w:p>
          <w:p w14:paraId="6C21C110" w14:textId="186F16E6" w:rsidR="00C1379F" w:rsidRDefault="00012C5B" w:rsidP="00AD3A80">
            <w:pPr>
              <w:pStyle w:val="ListParagraph"/>
              <w:numPr>
                <w:ilvl w:val="0"/>
                <w:numId w:val="9"/>
              </w:numPr>
            </w:pPr>
            <w:r>
              <w:t>Children know Samuel Pepy</w:t>
            </w:r>
            <w:r w:rsidR="00006EFA">
              <w:t xml:space="preserve">s was an eyewitness and his diary has been used to </w:t>
            </w:r>
            <w:r w:rsidR="006F6CC9">
              <w:t xml:space="preserve">understand what happened because no one alive today witnessed the </w:t>
            </w:r>
            <w:proofErr w:type="spellStart"/>
            <w:r w:rsidR="006F6CC9">
              <w:t>GFoL</w:t>
            </w:r>
            <w:proofErr w:type="spellEnd"/>
            <w:r w:rsidR="006F6CC9">
              <w:t xml:space="preserve">. </w:t>
            </w:r>
          </w:p>
        </w:tc>
      </w:tr>
      <w:tr w:rsidR="001D1013" w14:paraId="44D40FDF" w14:textId="77777777" w:rsidTr="00ED1194">
        <w:tc>
          <w:tcPr>
            <w:tcW w:w="9016" w:type="dxa"/>
            <w:shd w:val="clear" w:color="auto" w:fill="FDE9D9" w:themeFill="accent6" w:themeFillTint="33"/>
          </w:tcPr>
          <w:p w14:paraId="21AD8C43" w14:textId="54E474D3" w:rsidR="001D1013" w:rsidRDefault="001D1013" w:rsidP="001D1013">
            <w:r>
              <w:t>Key Vocabulary</w:t>
            </w:r>
          </w:p>
          <w:p w14:paraId="2C0B33EF" w14:textId="4784A57C" w:rsidR="001D1013" w:rsidRDefault="000F6620" w:rsidP="001D1013">
            <w:r>
              <w:t>events, memory, beyond, significant, monument, national, cause, consequence, building materials, equipment, king, rebuild, cathedral, national, significant,</w:t>
            </w:r>
          </w:p>
        </w:tc>
      </w:tr>
      <w:tr w:rsidR="005B6AAD" w14:paraId="6F9CE9AC" w14:textId="77777777" w:rsidTr="00ED1194">
        <w:tc>
          <w:tcPr>
            <w:tcW w:w="9016" w:type="dxa"/>
            <w:shd w:val="clear" w:color="auto" w:fill="FFFFFF" w:themeFill="background1"/>
          </w:tcPr>
          <w:p w14:paraId="53EE14B3" w14:textId="0F061293" w:rsidR="005B6AAD" w:rsidRDefault="005B6AAD" w:rsidP="00215004">
            <w:r>
              <w:t xml:space="preserve">Enquiry question: </w:t>
            </w:r>
            <w:r w:rsidR="00D070BF" w:rsidRPr="00D070BF">
              <w:rPr>
                <w:b/>
                <w:u w:val="single"/>
              </w:rPr>
              <w:t>What happened to London during the fire of 1666?</w:t>
            </w:r>
          </w:p>
        </w:tc>
      </w:tr>
      <w:tr w:rsidR="001D1013" w14:paraId="7E70D511" w14:textId="77777777" w:rsidTr="00215004">
        <w:trPr>
          <w:trHeight w:val="1133"/>
        </w:trPr>
        <w:tc>
          <w:tcPr>
            <w:tcW w:w="9016" w:type="dxa"/>
          </w:tcPr>
          <w:p w14:paraId="1E9E3DEE" w14:textId="79AC91CD" w:rsidR="00215004" w:rsidRDefault="004E7281" w:rsidP="00215004">
            <w:r>
              <w:t>Session</w:t>
            </w:r>
            <w:r w:rsidR="001D1013">
              <w:t xml:space="preserve"> 1:</w:t>
            </w:r>
            <w:r w:rsidR="00C61E68">
              <w:t xml:space="preserve"> </w:t>
            </w:r>
          </w:p>
          <w:p w14:paraId="2597C63E" w14:textId="645875B8" w:rsidR="00403B7A" w:rsidRDefault="008D3415" w:rsidP="00215004">
            <w:r>
              <w:t xml:space="preserve">RECAP: </w:t>
            </w:r>
            <w:r w:rsidR="00403B7A">
              <w:t xml:space="preserve">Ask children what big events they can remember in their lives (birthdays, holidays </w:t>
            </w:r>
            <w:proofErr w:type="gramStart"/>
            <w:r w:rsidR="00403B7A">
              <w:t>etc)Teacher</w:t>
            </w:r>
            <w:proofErr w:type="gramEnd"/>
            <w:r w:rsidR="00403B7A">
              <w:t xml:space="preserve"> could share big events from their lives (with pictures) or ask children about their parent’s and grandparent’s lives. </w:t>
            </w:r>
          </w:p>
          <w:p w14:paraId="5C9D9219" w14:textId="440BF0A8" w:rsidR="00403B7A" w:rsidRDefault="00403B7A" w:rsidP="00215004">
            <w:r>
              <w:t>Recap learning about changes within living memory – shops</w:t>
            </w:r>
          </w:p>
          <w:p w14:paraId="79349017" w14:textId="220272D5" w:rsidR="00403B7A" w:rsidRDefault="00403B7A" w:rsidP="00215004">
            <w:r>
              <w:t xml:space="preserve">Introduce children </w:t>
            </w:r>
            <w:r w:rsidR="00482F58">
              <w:t>to ‘</w:t>
            </w:r>
            <w:r w:rsidR="00710782">
              <w:t>beyond living memory’</w:t>
            </w:r>
            <w:r w:rsidR="008D3415">
              <w:t xml:space="preserve"> This means nobody alive can remember the event and we must rely on sources of evidence. </w:t>
            </w:r>
          </w:p>
          <w:p w14:paraId="52FC2075" w14:textId="36635D93" w:rsidR="008D3415" w:rsidRDefault="008D3415" w:rsidP="00215004">
            <w:r>
              <w:t xml:space="preserve">What is a source? </w:t>
            </w:r>
          </w:p>
          <w:p w14:paraId="1D09AC91" w14:textId="4CE2228F" w:rsidR="008D3415" w:rsidRDefault="008D3415" w:rsidP="00215004">
            <w:r>
              <w:t xml:space="preserve">Discuss what a primary and secondary source is. </w:t>
            </w:r>
          </w:p>
          <w:p w14:paraId="0CCBB87A" w14:textId="122F88F2" w:rsidR="004D44B6" w:rsidRPr="00215004" w:rsidRDefault="004D44B6" w:rsidP="00215004">
            <w:pPr>
              <w:rPr>
                <w:b/>
                <w:u w:val="single"/>
              </w:rPr>
            </w:pPr>
            <w:r>
              <w:t>Vocab:</w:t>
            </w:r>
            <w:r w:rsidR="006D1DA7">
              <w:t xml:space="preserve"> events, memory, beyond, </w:t>
            </w:r>
          </w:p>
        </w:tc>
      </w:tr>
      <w:tr w:rsidR="001D1013" w14:paraId="02438407" w14:textId="77777777" w:rsidTr="00ED1194">
        <w:tc>
          <w:tcPr>
            <w:tcW w:w="9016" w:type="dxa"/>
          </w:tcPr>
          <w:p w14:paraId="3E22F308" w14:textId="0314B711" w:rsidR="00215004" w:rsidRDefault="002048CA" w:rsidP="00215004">
            <w:pPr>
              <w:rPr>
                <w:b/>
                <w:u w:val="single"/>
              </w:rPr>
            </w:pPr>
            <w:r>
              <w:t xml:space="preserve">Session </w:t>
            </w:r>
            <w:r w:rsidR="001D1013">
              <w:t>2:</w:t>
            </w:r>
            <w:r w:rsidR="005B6AAD">
              <w:t xml:space="preserve"> </w:t>
            </w:r>
            <w:r w:rsidR="00D070BF">
              <w:rPr>
                <w:b/>
                <w:u w:val="single"/>
              </w:rPr>
              <w:t>Where is London and why is it important?</w:t>
            </w:r>
          </w:p>
          <w:p w14:paraId="39F6106A" w14:textId="77777777" w:rsidR="00403B7A" w:rsidRDefault="00403B7A" w:rsidP="00403B7A">
            <w:r>
              <w:t>Look at map UK and identify London.</w:t>
            </w:r>
          </w:p>
          <w:p w14:paraId="54470612" w14:textId="7AD01FEA" w:rsidR="00403B7A" w:rsidRDefault="00403B7A" w:rsidP="00403B7A">
            <w:r>
              <w:t>Give groups of children images of famous places in London. Downing Street, Buckingham Palace, Parliament, St Pauls Cathedral, Wren Monument.</w:t>
            </w:r>
            <w:r w:rsidR="00582530">
              <w:t xml:space="preserve"> </w:t>
            </w:r>
            <w:r>
              <w:t>Explain each picture and why they and London are significant.</w:t>
            </w:r>
          </w:p>
          <w:p w14:paraId="43C0D581" w14:textId="27D2291C" w:rsidR="00403B7A" w:rsidRDefault="00403B7A" w:rsidP="00403B7A">
            <w:r>
              <w:t>Show the children map of London in 1666</w:t>
            </w:r>
            <w:r w:rsidR="00632CAB">
              <w:t xml:space="preserve"> and identify w</w:t>
            </w:r>
            <w:r w:rsidR="00D070BF">
              <w:t>h</w:t>
            </w:r>
            <w:r w:rsidR="00632CAB">
              <w:t xml:space="preserve">ere these monuments are. </w:t>
            </w:r>
          </w:p>
          <w:p w14:paraId="6A5F06FC" w14:textId="7AA3A4D6" w:rsidR="00215004" w:rsidRDefault="00632CAB" w:rsidP="00215004">
            <w:r>
              <w:t xml:space="preserve">Share the story of the Great Fire with the children. </w:t>
            </w:r>
          </w:p>
          <w:p w14:paraId="0DA952C5" w14:textId="2BD2CD18" w:rsidR="00D070BF" w:rsidRPr="00632CAB" w:rsidRDefault="00D070BF" w:rsidP="00215004">
            <w:r>
              <w:t xml:space="preserve">Create a timeline with the children identifying key events and </w:t>
            </w:r>
            <w:r w:rsidR="008D3415">
              <w:t>significant people</w:t>
            </w:r>
            <w:r>
              <w:t xml:space="preserve"> during the fire</w:t>
            </w:r>
          </w:p>
          <w:p w14:paraId="15BCACF2" w14:textId="44A569CE" w:rsidR="004400F9" w:rsidRDefault="00D26FD5" w:rsidP="00215004">
            <w:r>
              <w:t xml:space="preserve">Vocab: </w:t>
            </w:r>
            <w:r w:rsidR="006D1DA7">
              <w:t xml:space="preserve">significant, monument, national </w:t>
            </w:r>
          </w:p>
        </w:tc>
      </w:tr>
      <w:tr w:rsidR="001D1013" w14:paraId="3B3E4092" w14:textId="77777777" w:rsidTr="00ED1194">
        <w:tc>
          <w:tcPr>
            <w:tcW w:w="9016" w:type="dxa"/>
          </w:tcPr>
          <w:p w14:paraId="41271751" w14:textId="535CB1C8" w:rsidR="00D070BF" w:rsidRDefault="002048CA" w:rsidP="00D070BF">
            <w:pPr>
              <w:rPr>
                <w:b/>
                <w:u w:val="single"/>
              </w:rPr>
            </w:pPr>
            <w:r>
              <w:t xml:space="preserve">Session </w:t>
            </w:r>
            <w:r w:rsidR="001D1013">
              <w:t>3:</w:t>
            </w:r>
            <w:r w:rsidR="005B6AAD">
              <w:t xml:space="preserve"> </w:t>
            </w:r>
            <w:r w:rsidR="00D070BF">
              <w:rPr>
                <w:b/>
                <w:u w:val="single"/>
              </w:rPr>
              <w:t>Why did the fire spread so quickly?</w:t>
            </w:r>
          </w:p>
          <w:p w14:paraId="62E6C075" w14:textId="13B64AB5" w:rsidR="00215004" w:rsidRDefault="00D070BF" w:rsidP="00D070BF">
            <w:r>
              <w:t>Recap previous lesson – can children recall key facts/dates etc</w:t>
            </w:r>
          </w:p>
          <w:p w14:paraId="261D300E" w14:textId="5BE8F3FC" w:rsidR="00D070BF" w:rsidRDefault="00D070BF" w:rsidP="00D070BF">
            <w:r w:rsidRPr="00D070BF">
              <w:t>Look</w:t>
            </w:r>
            <w:r>
              <w:t xml:space="preserve"> at different reasons why the fire spread</w:t>
            </w:r>
            <w:r w:rsidRPr="00D070BF">
              <w:t xml:space="preserve"> </w:t>
            </w:r>
            <w:r>
              <w:t>(building materials, narrow streets, no trained fire fighting service, short term factor – weather – dry summer and high winds)</w:t>
            </w:r>
          </w:p>
          <w:p w14:paraId="12E4E5AA" w14:textId="1BAAA58A" w:rsidR="00D070BF" w:rsidRDefault="00D070BF" w:rsidP="00D070BF">
            <w:r>
              <w:lastRenderedPageBreak/>
              <w:t>Discuss if one factor was greater than another</w:t>
            </w:r>
          </w:p>
          <w:p w14:paraId="5987B03C" w14:textId="20FDA6D9" w:rsidR="009B5735" w:rsidRPr="00D070BF" w:rsidRDefault="009B5735" w:rsidP="00D070BF">
            <w:r>
              <w:t>Look at equipment used to put the fire out (</w:t>
            </w:r>
            <w:r w:rsidR="008D3415">
              <w:t xml:space="preserve">Real artefacts - </w:t>
            </w:r>
            <w:r w:rsidRPr="00323B96">
              <w:rPr>
                <w:sz w:val="21"/>
                <w:szCs w:val="21"/>
              </w:rPr>
              <w:t xml:space="preserve">Water </w:t>
            </w:r>
            <w:r w:rsidR="006D1DA7">
              <w:rPr>
                <w:sz w:val="21"/>
                <w:szCs w:val="21"/>
              </w:rPr>
              <w:t>squirts/ Fire hook/</w:t>
            </w:r>
            <w:r w:rsidRPr="00323B96">
              <w:rPr>
                <w:sz w:val="21"/>
                <w:szCs w:val="21"/>
              </w:rPr>
              <w:t xml:space="preserve"> Fire Mark-Leather bucket</w:t>
            </w:r>
            <w:r>
              <w:rPr>
                <w:sz w:val="21"/>
                <w:szCs w:val="21"/>
              </w:rPr>
              <w:t>)</w:t>
            </w:r>
          </w:p>
          <w:p w14:paraId="15A6CE1F" w14:textId="61F903D0" w:rsidR="00D26FD5" w:rsidRDefault="00D26FD5" w:rsidP="00215004">
            <w:r>
              <w:t xml:space="preserve">Vocab: </w:t>
            </w:r>
            <w:r w:rsidR="006D1DA7">
              <w:t>cause,</w:t>
            </w:r>
            <w:r w:rsidR="003C2087">
              <w:t xml:space="preserve"> consequence,</w:t>
            </w:r>
            <w:r w:rsidR="006D1DA7">
              <w:t xml:space="preserve"> building materials, equipment, </w:t>
            </w:r>
          </w:p>
        </w:tc>
      </w:tr>
      <w:tr w:rsidR="001D1013" w14:paraId="05A15D8E" w14:textId="77777777" w:rsidTr="00ED1194">
        <w:tc>
          <w:tcPr>
            <w:tcW w:w="9016" w:type="dxa"/>
          </w:tcPr>
          <w:p w14:paraId="145ADD53" w14:textId="7B40BB3D" w:rsidR="005518CE" w:rsidRPr="00D20A37" w:rsidRDefault="002048CA" w:rsidP="00215004">
            <w:r>
              <w:lastRenderedPageBreak/>
              <w:t xml:space="preserve">Session </w:t>
            </w:r>
            <w:r w:rsidR="001D1013">
              <w:t>4:</w:t>
            </w:r>
            <w:r w:rsidR="005B6AAD">
              <w:t xml:space="preserve"> </w:t>
            </w:r>
            <w:r w:rsidR="005518CE" w:rsidRPr="00D20A37">
              <w:rPr>
                <w:b/>
                <w:u w:val="single"/>
              </w:rPr>
              <w:t>What happened after the great fire?</w:t>
            </w:r>
          </w:p>
          <w:p w14:paraId="6E3B655D" w14:textId="24EA283C" w:rsidR="00215004" w:rsidRDefault="00D20A37" w:rsidP="00215004">
            <w:r>
              <w:t>Recap previous learning</w:t>
            </w:r>
            <w:r w:rsidR="008D3415">
              <w:t xml:space="preserve"> of how he </w:t>
            </w:r>
            <w:proofErr w:type="gramStart"/>
            <w:r w:rsidR="008D3415">
              <w:t>fire</w:t>
            </w:r>
            <w:proofErr w:type="gramEnd"/>
            <w:r w:rsidR="008D3415">
              <w:t xml:space="preserve"> started. </w:t>
            </w:r>
          </w:p>
          <w:p w14:paraId="7BE5D98C" w14:textId="77777777" w:rsidR="008D3415" w:rsidRDefault="008D3415" w:rsidP="00215004">
            <w:r>
              <w:t>Discuss positive and negative impact</w:t>
            </w:r>
          </w:p>
          <w:p w14:paraId="461639CC" w14:textId="3B9FC8C4" w:rsidR="008D3415" w:rsidRDefault="008D3415" w:rsidP="00215004">
            <w:r>
              <w:t xml:space="preserve">Destroying over 13,000 homes, 87 churches and large areas of London. </w:t>
            </w:r>
          </w:p>
          <w:p w14:paraId="07C76F76" w14:textId="514E7903" w:rsidR="008D3415" w:rsidRDefault="008D3415" w:rsidP="00215004">
            <w:r>
              <w:t xml:space="preserve">London became less overcrowded and less diseased. It gave a chance to rebuild, better. </w:t>
            </w:r>
          </w:p>
          <w:p w14:paraId="10A1202D" w14:textId="4A85599B" w:rsidR="008D3415" w:rsidRDefault="008D3415" w:rsidP="00215004"/>
          <w:p w14:paraId="78CB7043" w14:textId="50EE5391" w:rsidR="008D3415" w:rsidRDefault="008D3415" w:rsidP="00215004">
            <w:r>
              <w:t xml:space="preserve">Discuss the role of King Charles as a ruler. </w:t>
            </w:r>
          </w:p>
          <w:p w14:paraId="0C432A37" w14:textId="77777777" w:rsidR="008D3415" w:rsidRDefault="008D3415" w:rsidP="00215004"/>
          <w:p w14:paraId="11AB5DF5" w14:textId="698971C7" w:rsidR="00D20A37" w:rsidRPr="0087577F" w:rsidRDefault="00D20A37" w:rsidP="0087577F">
            <w:pPr>
              <w:pStyle w:val="Heading3"/>
              <w:spacing w:before="0" w:beforeAutospacing="0" w:after="300" w:afterAutospacing="0"/>
              <w:textAlignment w:val="baseline"/>
              <w:outlineLvl w:val="2"/>
              <w:rPr>
                <w:rFonts w:ascii="Tahoma" w:hAnsi="Tahoma" w:cs="Tahoma"/>
                <w:b w:val="0"/>
                <w:color w:val="000000" w:themeColor="text1"/>
                <w:sz w:val="22"/>
              </w:rPr>
            </w:pPr>
            <w:r w:rsidRPr="00D20A37">
              <w:rPr>
                <w:rFonts w:ascii="Tahoma" w:hAnsi="Tahoma" w:cs="Tahoma"/>
                <w:b w:val="0"/>
                <w:sz w:val="22"/>
              </w:rPr>
              <w:t xml:space="preserve">Tell or investigate what happened after the </w:t>
            </w:r>
            <w:proofErr w:type="spellStart"/>
            <w:r w:rsidRPr="00D20A37">
              <w:rPr>
                <w:rFonts w:ascii="Tahoma" w:hAnsi="Tahoma" w:cs="Tahoma"/>
                <w:b w:val="0"/>
                <w:sz w:val="22"/>
              </w:rPr>
              <w:t>GFoL</w:t>
            </w:r>
            <w:proofErr w:type="spellEnd"/>
            <w:r w:rsidR="0087577F">
              <w:rPr>
                <w:rFonts w:ascii="Tahoma" w:hAnsi="Tahoma" w:cs="Tahoma"/>
                <w:b w:val="0"/>
                <w:sz w:val="22"/>
              </w:rPr>
              <w:t xml:space="preserve"> to help protect from further fires</w:t>
            </w:r>
            <w:r w:rsidRPr="00D20A37">
              <w:rPr>
                <w:rFonts w:ascii="Tahoma" w:hAnsi="Tahoma" w:cs="Tahoma"/>
                <w:b w:val="0"/>
                <w:sz w:val="22"/>
              </w:rPr>
              <w:t xml:space="preserve"> including King Charles’ proclamation,</w:t>
            </w:r>
            <w:r w:rsidRPr="00D20A37">
              <w:rPr>
                <w:rFonts w:ascii="Tahoma" w:hAnsi="Tahoma" w:cs="Tahoma"/>
                <w:b w:val="0"/>
                <w:color w:val="000000" w:themeColor="text1"/>
                <w:sz w:val="22"/>
              </w:rPr>
              <w:t xml:space="preserve"> fire insurance' brigades</w:t>
            </w:r>
            <w:r w:rsidR="0087577F">
              <w:rPr>
                <w:rFonts w:ascii="Tahoma" w:hAnsi="Tahoma" w:cs="Tahoma"/>
                <w:b w:val="0"/>
                <w:color w:val="000000" w:themeColor="text1"/>
                <w:sz w:val="22"/>
              </w:rPr>
              <w:t xml:space="preserve">, fire marks, fire engines. Tell or investigate how London was rebuilt including Wren’s St. Paul’s Cathedral. </w:t>
            </w:r>
          </w:p>
          <w:p w14:paraId="57A23A3F" w14:textId="6F4706E9" w:rsidR="004400F9" w:rsidRDefault="00D26FD5" w:rsidP="00215004">
            <w:r>
              <w:t xml:space="preserve">Vocab: </w:t>
            </w:r>
            <w:r w:rsidR="003C2087">
              <w:t xml:space="preserve">king, rebuild, cathedral, national, significant, </w:t>
            </w:r>
          </w:p>
        </w:tc>
      </w:tr>
      <w:tr w:rsidR="001D1013" w14:paraId="4C5ACD77" w14:textId="77777777" w:rsidTr="00ED1194">
        <w:tc>
          <w:tcPr>
            <w:tcW w:w="9016" w:type="dxa"/>
          </w:tcPr>
          <w:p w14:paraId="6F898AAA" w14:textId="547EEE30" w:rsidR="0087577F" w:rsidRDefault="002048CA" w:rsidP="0087577F">
            <w:pPr>
              <w:rPr>
                <w:b/>
                <w:u w:val="single"/>
              </w:rPr>
            </w:pPr>
            <w:r>
              <w:t xml:space="preserve">Session </w:t>
            </w:r>
            <w:r w:rsidR="004400F9">
              <w:t>5:</w:t>
            </w:r>
            <w:r w:rsidR="00275D69">
              <w:t xml:space="preserve"> </w:t>
            </w:r>
            <w:r w:rsidR="0087577F">
              <w:rPr>
                <w:b/>
                <w:u w:val="single"/>
              </w:rPr>
              <w:t>Who is Samuel Pepys and why is he important?</w:t>
            </w:r>
          </w:p>
          <w:p w14:paraId="7C272B2A" w14:textId="47C58DFF" w:rsidR="0087577F" w:rsidRPr="0087577F" w:rsidRDefault="0087577F" w:rsidP="0087577F">
            <w:r w:rsidRPr="0087577F">
              <w:t>Recap previous learning</w:t>
            </w:r>
          </w:p>
          <w:p w14:paraId="65D5074F" w14:textId="03F1C9EC" w:rsidR="00215004" w:rsidRDefault="0087577F" w:rsidP="00215004">
            <w:r>
              <w:t>Ask children how we find out about things today. Children should suggest newspapers, TV, internet, photographs etc. Explain that in 1666 none of these things were around so how do we know such much about the fire? Let children make suggestions</w:t>
            </w:r>
          </w:p>
          <w:p w14:paraId="6DDC189B" w14:textId="77777777" w:rsidR="008D3415" w:rsidRDefault="008D3415" w:rsidP="00215004">
            <w:pPr>
              <w:rPr>
                <w:b/>
                <w:u w:val="single"/>
              </w:rPr>
            </w:pPr>
          </w:p>
          <w:p w14:paraId="1319929D" w14:textId="0F7A1875" w:rsidR="00215004" w:rsidRDefault="0087577F" w:rsidP="00215004">
            <w:r w:rsidRPr="0087577F">
              <w:t xml:space="preserve">Share extracts from Pepys diary. </w:t>
            </w:r>
            <w:r w:rsidR="00006EFA">
              <w:t xml:space="preserve">Discuss what an eyewitness is. </w:t>
            </w:r>
          </w:p>
          <w:p w14:paraId="7ACDAF2A" w14:textId="636854A7" w:rsidR="0087577F" w:rsidRDefault="0087577F" w:rsidP="00215004">
            <w:r>
              <w:t xml:space="preserve">Explain this is a source – something that has survived from the past. </w:t>
            </w:r>
          </w:p>
          <w:p w14:paraId="3484657B" w14:textId="0A211550" w:rsidR="0087577F" w:rsidRDefault="0087577F" w:rsidP="00215004">
            <w:r>
              <w:t xml:space="preserve">Share extracts from John Evelyn’s diary and discuss how their accounts match. </w:t>
            </w:r>
          </w:p>
          <w:p w14:paraId="26382F65" w14:textId="2FA8E327" w:rsidR="0087577F" w:rsidRDefault="00CF5C67" w:rsidP="00215004">
            <w:r>
              <w:t xml:space="preserve">Tell the children historians use many sources to make accounts of the past. </w:t>
            </w:r>
          </w:p>
          <w:p w14:paraId="5ED66DC2" w14:textId="633D9FEA" w:rsidR="008D3415" w:rsidRDefault="008D3415" w:rsidP="00215004">
            <w:r>
              <w:t xml:space="preserve">Discuss validity of the accounts. </w:t>
            </w:r>
          </w:p>
          <w:p w14:paraId="4E2CB830" w14:textId="77777777" w:rsidR="008D3415" w:rsidRDefault="008D3415" w:rsidP="00215004"/>
          <w:p w14:paraId="70C839B5" w14:textId="23AD49C3" w:rsidR="00D26FD5" w:rsidRDefault="00D26FD5" w:rsidP="00215004">
            <w:r>
              <w:t xml:space="preserve">Vocab: </w:t>
            </w:r>
            <w:r w:rsidR="003C2087">
              <w:t xml:space="preserve">eyewitness, source, historians, accounts </w:t>
            </w:r>
          </w:p>
        </w:tc>
      </w:tr>
      <w:tr w:rsidR="004400F9" w14:paraId="5B2E7F04" w14:textId="77777777" w:rsidTr="00ED1194">
        <w:tc>
          <w:tcPr>
            <w:tcW w:w="9016" w:type="dxa"/>
            <w:shd w:val="clear" w:color="auto" w:fill="E5DFEC" w:themeFill="accent4" w:themeFillTint="33"/>
          </w:tcPr>
          <w:p w14:paraId="553571F0" w14:textId="7232CBEB" w:rsidR="004400F9" w:rsidRDefault="00FC0324" w:rsidP="001D1013">
            <w:r>
              <w:t>Future learning this content supports</w:t>
            </w:r>
            <w:r w:rsidR="004400F9">
              <w:t>:</w:t>
            </w:r>
          </w:p>
          <w:p w14:paraId="0EE99139" w14:textId="0CB405F3" w:rsidR="004400F9" w:rsidRDefault="004400F9" w:rsidP="001D1013"/>
          <w:p w14:paraId="7155048E" w14:textId="5BE799CC" w:rsidR="0044317A" w:rsidRDefault="006F4CED" w:rsidP="006F4CED">
            <w:pPr>
              <w:pStyle w:val="ListParagraph"/>
              <w:numPr>
                <w:ilvl w:val="0"/>
                <w:numId w:val="10"/>
              </w:numPr>
            </w:pPr>
            <w:r>
              <w:t xml:space="preserve">KS2 units (beyond living memory) </w:t>
            </w:r>
          </w:p>
          <w:p w14:paraId="6084A157" w14:textId="5F4AD760" w:rsidR="004400F9" w:rsidRDefault="004400F9" w:rsidP="001D1013"/>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53AE" w14:textId="77777777" w:rsidR="0001325C" w:rsidRDefault="0001325C" w:rsidP="004400F9">
      <w:pPr>
        <w:spacing w:after="0" w:line="240" w:lineRule="auto"/>
      </w:pPr>
      <w:r>
        <w:separator/>
      </w:r>
    </w:p>
  </w:endnote>
  <w:endnote w:type="continuationSeparator" w:id="0">
    <w:p w14:paraId="5C69B68C" w14:textId="77777777" w:rsidR="0001325C" w:rsidRDefault="0001325C"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7AA1" w14:textId="2A673E69" w:rsidR="007E5686" w:rsidRDefault="007E5686" w:rsidP="007E5686">
    <w:pPr>
      <w:pStyle w:val="Footer"/>
    </w:pPr>
    <w:r>
      <w:t>Frodsham V1 July 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8F6C3" w14:textId="77777777" w:rsidR="0001325C" w:rsidRDefault="0001325C" w:rsidP="004400F9">
      <w:pPr>
        <w:spacing w:after="0" w:line="240" w:lineRule="auto"/>
      </w:pPr>
      <w:r>
        <w:separator/>
      </w:r>
    </w:p>
  </w:footnote>
  <w:footnote w:type="continuationSeparator" w:id="0">
    <w:p w14:paraId="5987C7B1" w14:textId="77777777" w:rsidR="0001325C" w:rsidRDefault="0001325C"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023B"/>
    <w:multiLevelType w:val="hybridMultilevel"/>
    <w:tmpl w:val="0098394A"/>
    <w:lvl w:ilvl="0" w:tplc="8974B22A">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0A04E0D"/>
    <w:multiLevelType w:val="hybridMultilevel"/>
    <w:tmpl w:val="FB8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1787E"/>
    <w:multiLevelType w:val="hybridMultilevel"/>
    <w:tmpl w:val="A3AEF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CE4BA1"/>
    <w:multiLevelType w:val="hybridMultilevel"/>
    <w:tmpl w:val="667E6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8441E"/>
    <w:multiLevelType w:val="hybridMultilevel"/>
    <w:tmpl w:val="5326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85CE9"/>
    <w:multiLevelType w:val="hybridMultilevel"/>
    <w:tmpl w:val="62C6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37E6E"/>
    <w:multiLevelType w:val="hybridMultilevel"/>
    <w:tmpl w:val="9CC0145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54631C00"/>
    <w:multiLevelType w:val="hybridMultilevel"/>
    <w:tmpl w:val="A7DA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7F3A19"/>
    <w:multiLevelType w:val="hybridMultilevel"/>
    <w:tmpl w:val="078A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6713D"/>
    <w:multiLevelType w:val="hybridMultilevel"/>
    <w:tmpl w:val="2142334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4"/>
  </w:num>
  <w:num w:numId="5">
    <w:abstractNumId w:val="2"/>
  </w:num>
  <w:num w:numId="6">
    <w:abstractNumId w:val="5"/>
  </w:num>
  <w:num w:numId="7">
    <w:abstractNumId w:val="8"/>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6EFA"/>
    <w:rsid w:val="00012C5B"/>
    <w:rsid w:val="0001325C"/>
    <w:rsid w:val="000167C0"/>
    <w:rsid w:val="00033AA1"/>
    <w:rsid w:val="00041F82"/>
    <w:rsid w:val="000421FE"/>
    <w:rsid w:val="00042CB1"/>
    <w:rsid w:val="0005138B"/>
    <w:rsid w:val="00080EBA"/>
    <w:rsid w:val="000874EF"/>
    <w:rsid w:val="000A049A"/>
    <w:rsid w:val="000B6D45"/>
    <w:rsid w:val="000D1B21"/>
    <w:rsid w:val="000E4248"/>
    <w:rsid w:val="000F6620"/>
    <w:rsid w:val="00104562"/>
    <w:rsid w:val="0012213A"/>
    <w:rsid w:val="00136146"/>
    <w:rsid w:val="00141AAD"/>
    <w:rsid w:val="00152F08"/>
    <w:rsid w:val="00160BAD"/>
    <w:rsid w:val="001A1E91"/>
    <w:rsid w:val="001A7958"/>
    <w:rsid w:val="001C1711"/>
    <w:rsid w:val="001C1952"/>
    <w:rsid w:val="001C66AB"/>
    <w:rsid w:val="001D1013"/>
    <w:rsid w:val="001E4D23"/>
    <w:rsid w:val="001F07A3"/>
    <w:rsid w:val="001F59AA"/>
    <w:rsid w:val="002048CA"/>
    <w:rsid w:val="0020695D"/>
    <w:rsid w:val="00210843"/>
    <w:rsid w:val="00215004"/>
    <w:rsid w:val="002245AE"/>
    <w:rsid w:val="00246E8E"/>
    <w:rsid w:val="0025390D"/>
    <w:rsid w:val="002737D7"/>
    <w:rsid w:val="00275D69"/>
    <w:rsid w:val="00275F71"/>
    <w:rsid w:val="00290C3A"/>
    <w:rsid w:val="00291F56"/>
    <w:rsid w:val="0029238E"/>
    <w:rsid w:val="00295BDF"/>
    <w:rsid w:val="002C14B2"/>
    <w:rsid w:val="002D1025"/>
    <w:rsid w:val="002D5DC9"/>
    <w:rsid w:val="002E5295"/>
    <w:rsid w:val="002F2853"/>
    <w:rsid w:val="002F6C08"/>
    <w:rsid w:val="0035369B"/>
    <w:rsid w:val="00374EFA"/>
    <w:rsid w:val="003B2D49"/>
    <w:rsid w:val="003B4984"/>
    <w:rsid w:val="003C2087"/>
    <w:rsid w:val="00403B7A"/>
    <w:rsid w:val="00417BA6"/>
    <w:rsid w:val="0043115A"/>
    <w:rsid w:val="004400F9"/>
    <w:rsid w:val="0044317A"/>
    <w:rsid w:val="00470DCD"/>
    <w:rsid w:val="00482F58"/>
    <w:rsid w:val="00483325"/>
    <w:rsid w:val="00493A34"/>
    <w:rsid w:val="00493F60"/>
    <w:rsid w:val="004A0BDC"/>
    <w:rsid w:val="004B643B"/>
    <w:rsid w:val="004D44B6"/>
    <w:rsid w:val="004E7281"/>
    <w:rsid w:val="004F4E4E"/>
    <w:rsid w:val="005010B7"/>
    <w:rsid w:val="005518CE"/>
    <w:rsid w:val="00565E22"/>
    <w:rsid w:val="00574B74"/>
    <w:rsid w:val="00582530"/>
    <w:rsid w:val="005B48FC"/>
    <w:rsid w:val="005B6AAD"/>
    <w:rsid w:val="005E05B9"/>
    <w:rsid w:val="005E1AA5"/>
    <w:rsid w:val="005F14DA"/>
    <w:rsid w:val="005F14E9"/>
    <w:rsid w:val="00632CAB"/>
    <w:rsid w:val="00635F61"/>
    <w:rsid w:val="006463FC"/>
    <w:rsid w:val="00650CF8"/>
    <w:rsid w:val="006646E4"/>
    <w:rsid w:val="006857DA"/>
    <w:rsid w:val="006A2F15"/>
    <w:rsid w:val="006B36A1"/>
    <w:rsid w:val="006C535E"/>
    <w:rsid w:val="006D1DA7"/>
    <w:rsid w:val="006D3BFF"/>
    <w:rsid w:val="006D7705"/>
    <w:rsid w:val="006E30DD"/>
    <w:rsid w:val="006E4C97"/>
    <w:rsid w:val="006F0907"/>
    <w:rsid w:val="006F4CED"/>
    <w:rsid w:val="006F5561"/>
    <w:rsid w:val="006F6CC9"/>
    <w:rsid w:val="00703387"/>
    <w:rsid w:val="00710782"/>
    <w:rsid w:val="00731015"/>
    <w:rsid w:val="00741A5F"/>
    <w:rsid w:val="00757874"/>
    <w:rsid w:val="007827F0"/>
    <w:rsid w:val="007B60A7"/>
    <w:rsid w:val="007E5686"/>
    <w:rsid w:val="00841871"/>
    <w:rsid w:val="00845021"/>
    <w:rsid w:val="0087577F"/>
    <w:rsid w:val="008D1D17"/>
    <w:rsid w:val="008D3415"/>
    <w:rsid w:val="008E5922"/>
    <w:rsid w:val="00901591"/>
    <w:rsid w:val="009256BE"/>
    <w:rsid w:val="009321A6"/>
    <w:rsid w:val="00942589"/>
    <w:rsid w:val="009619BF"/>
    <w:rsid w:val="0099179F"/>
    <w:rsid w:val="009B02B8"/>
    <w:rsid w:val="009B1CA5"/>
    <w:rsid w:val="009B2EE2"/>
    <w:rsid w:val="009B571D"/>
    <w:rsid w:val="009B5735"/>
    <w:rsid w:val="009D33C2"/>
    <w:rsid w:val="009D48A0"/>
    <w:rsid w:val="009F4456"/>
    <w:rsid w:val="00A06515"/>
    <w:rsid w:val="00A1044C"/>
    <w:rsid w:val="00A10F46"/>
    <w:rsid w:val="00A2545A"/>
    <w:rsid w:val="00A37638"/>
    <w:rsid w:val="00A52AE5"/>
    <w:rsid w:val="00A81224"/>
    <w:rsid w:val="00AB30F3"/>
    <w:rsid w:val="00AC24AE"/>
    <w:rsid w:val="00AD3A80"/>
    <w:rsid w:val="00AE1AB1"/>
    <w:rsid w:val="00B6407C"/>
    <w:rsid w:val="00BC4E05"/>
    <w:rsid w:val="00BD4A56"/>
    <w:rsid w:val="00BE0BA1"/>
    <w:rsid w:val="00BF4AB0"/>
    <w:rsid w:val="00C1379F"/>
    <w:rsid w:val="00C2333E"/>
    <w:rsid w:val="00C27FD4"/>
    <w:rsid w:val="00C309A5"/>
    <w:rsid w:val="00C35779"/>
    <w:rsid w:val="00C3630A"/>
    <w:rsid w:val="00C378DD"/>
    <w:rsid w:val="00C61E68"/>
    <w:rsid w:val="00C8410D"/>
    <w:rsid w:val="00C92834"/>
    <w:rsid w:val="00C94E27"/>
    <w:rsid w:val="00CB2007"/>
    <w:rsid w:val="00CB7936"/>
    <w:rsid w:val="00CE5F23"/>
    <w:rsid w:val="00CF5C67"/>
    <w:rsid w:val="00D070BF"/>
    <w:rsid w:val="00D20A37"/>
    <w:rsid w:val="00D26FD5"/>
    <w:rsid w:val="00D31AA0"/>
    <w:rsid w:val="00D345AE"/>
    <w:rsid w:val="00D44318"/>
    <w:rsid w:val="00D90C86"/>
    <w:rsid w:val="00DB05E6"/>
    <w:rsid w:val="00DD66CF"/>
    <w:rsid w:val="00DE6616"/>
    <w:rsid w:val="00E072C9"/>
    <w:rsid w:val="00E17AAC"/>
    <w:rsid w:val="00E25D1A"/>
    <w:rsid w:val="00E419B8"/>
    <w:rsid w:val="00E5062C"/>
    <w:rsid w:val="00E67097"/>
    <w:rsid w:val="00EA40CE"/>
    <w:rsid w:val="00ED1194"/>
    <w:rsid w:val="00ED2D95"/>
    <w:rsid w:val="00ED3DB7"/>
    <w:rsid w:val="00EE1B8D"/>
    <w:rsid w:val="00F0631F"/>
    <w:rsid w:val="00F13483"/>
    <w:rsid w:val="00F16FD7"/>
    <w:rsid w:val="00F20F58"/>
    <w:rsid w:val="00F643BF"/>
    <w:rsid w:val="00F71784"/>
    <w:rsid w:val="00F92B59"/>
    <w:rsid w:val="00FA6E6F"/>
    <w:rsid w:val="00FB2CD0"/>
    <w:rsid w:val="00FB3F2B"/>
    <w:rsid w:val="00FC0324"/>
    <w:rsid w:val="00FD2603"/>
    <w:rsid w:val="00FD5AD5"/>
    <w:rsid w:val="00FF4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paragraph" w:styleId="Heading3">
    <w:name w:val="heading 3"/>
    <w:basedOn w:val="Normal"/>
    <w:link w:val="Heading3Char"/>
    <w:uiPriority w:val="9"/>
    <w:qFormat/>
    <w:rsid w:val="00D20A3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5F14E9"/>
    <w:pPr>
      <w:ind w:left="720"/>
      <w:contextualSpacing/>
    </w:pPr>
  </w:style>
  <w:style w:type="character" w:styleId="Hyperlink">
    <w:name w:val="Hyperlink"/>
    <w:basedOn w:val="DefaultParagraphFont"/>
    <w:uiPriority w:val="99"/>
    <w:semiHidden/>
    <w:unhideWhenUsed/>
    <w:rsid w:val="008D1D17"/>
    <w:rPr>
      <w:color w:val="0000FF"/>
      <w:u w:val="single"/>
    </w:rPr>
  </w:style>
  <w:style w:type="character" w:styleId="Strong">
    <w:name w:val="Strong"/>
    <w:basedOn w:val="DefaultParagraphFont"/>
    <w:uiPriority w:val="22"/>
    <w:qFormat/>
    <w:rsid w:val="008D1D17"/>
    <w:rPr>
      <w:b/>
      <w:bCs/>
    </w:rPr>
  </w:style>
  <w:style w:type="character" w:styleId="Emphasis">
    <w:name w:val="Emphasis"/>
    <w:basedOn w:val="DefaultParagraphFont"/>
    <w:uiPriority w:val="20"/>
    <w:qFormat/>
    <w:rsid w:val="004F4E4E"/>
    <w:rPr>
      <w:i/>
      <w:iCs/>
    </w:rPr>
  </w:style>
  <w:style w:type="character" w:customStyle="1" w:styleId="Heading3Char">
    <w:name w:val="Heading 3 Char"/>
    <w:basedOn w:val="DefaultParagraphFont"/>
    <w:link w:val="Heading3"/>
    <w:uiPriority w:val="9"/>
    <w:rsid w:val="00D20A37"/>
    <w:rPr>
      <w:rFonts w:ascii="Times New Roman" w:eastAsia="Times New Roman" w:hAnsi="Times New Roman" w:cs="Times New Roman"/>
      <w:b/>
      <w:bCs/>
      <w:sz w:val="27"/>
      <w:szCs w:val="27"/>
      <w:lang w:val="en-US"/>
    </w:rPr>
  </w:style>
  <w:style w:type="paragraph" w:styleId="BalloonText">
    <w:name w:val="Balloon Text"/>
    <w:basedOn w:val="Normal"/>
    <w:link w:val="BalloonTextChar"/>
    <w:uiPriority w:val="99"/>
    <w:semiHidden/>
    <w:unhideWhenUsed/>
    <w:rsid w:val="006F0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5615">
      <w:bodyDiv w:val="1"/>
      <w:marLeft w:val="0"/>
      <w:marRight w:val="0"/>
      <w:marTop w:val="0"/>
      <w:marBottom w:val="0"/>
      <w:divBdr>
        <w:top w:val="none" w:sz="0" w:space="0" w:color="auto"/>
        <w:left w:val="none" w:sz="0" w:space="0" w:color="auto"/>
        <w:bottom w:val="none" w:sz="0" w:space="0" w:color="auto"/>
        <w:right w:val="none" w:sz="0" w:space="0" w:color="auto"/>
      </w:divBdr>
    </w:div>
    <w:div w:id="149759502">
      <w:bodyDiv w:val="1"/>
      <w:marLeft w:val="0"/>
      <w:marRight w:val="0"/>
      <w:marTop w:val="0"/>
      <w:marBottom w:val="0"/>
      <w:divBdr>
        <w:top w:val="none" w:sz="0" w:space="0" w:color="auto"/>
        <w:left w:val="none" w:sz="0" w:space="0" w:color="auto"/>
        <w:bottom w:val="none" w:sz="0" w:space="0" w:color="auto"/>
        <w:right w:val="none" w:sz="0" w:space="0" w:color="auto"/>
      </w:divBdr>
    </w:div>
    <w:div w:id="191485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6DCF3-F382-436F-A231-280535D24E79}">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bb6edcf0-096f-450a-9413-b3ee8124e38f"/>
    <ds:schemaRef ds:uri="25d7fb35-1c07-44f0-bab4-92112deef808"/>
    <ds:schemaRef ds:uri="http://purl.org/dc/dcmitype/"/>
    <ds:schemaRef ds:uri="http://purl.org/dc/elements/1.1/"/>
  </ds:schemaRefs>
</ds:datastoreItem>
</file>

<file path=customXml/itemProps2.xml><?xml version="1.0" encoding="utf-8"?>
<ds:datastoreItem xmlns:ds="http://schemas.openxmlformats.org/officeDocument/2006/customXml" ds:itemID="{95680384-18B8-477B-89BD-734BBD4D2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F8B111-3E84-40EA-882B-50AB0927E3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2023-07-27T14:24:00Z</cp:lastPrinted>
  <dcterms:created xsi:type="dcterms:W3CDTF">2024-02-20T09:29:00Z</dcterms:created>
  <dcterms:modified xsi:type="dcterms:W3CDTF">2024-02-20T09:29:00Z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